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68" w:rsidRDefault="00FB5468" w:rsidP="00FB5468">
      <w:pPr>
        <w:pStyle w:val="a3"/>
        <w:spacing w:line="120" w:lineRule="atLeast"/>
        <w:ind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РОССИЙСКАЯ ФЕДЕРАЦИЯ</w:t>
      </w:r>
    </w:p>
    <w:p w:rsidR="00FB5468" w:rsidRDefault="00FB5468" w:rsidP="00FB5468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КАЛУЖСКАЯ ОБЛАСТЬ</w:t>
      </w:r>
    </w:p>
    <w:p w:rsidR="00FB5468" w:rsidRDefault="00FB5468" w:rsidP="00FB5468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FB5468" w:rsidRDefault="00FB5468" w:rsidP="00FB5468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РАЙОННОЕ СОБРАНИЕ</w:t>
      </w:r>
    </w:p>
    <w:p w:rsidR="00FB5468" w:rsidRDefault="00FB5468" w:rsidP="00FB5468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FB5468" w:rsidRDefault="00FB5468" w:rsidP="00FB5468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МУНИЦИПАЛЬНЫЙ РАЙОН «КОЗЕЛЬСКИЙ РАЙОН»</w:t>
      </w:r>
    </w:p>
    <w:p w:rsidR="00FB5468" w:rsidRDefault="00FB5468" w:rsidP="00FB5468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FB5468" w:rsidRDefault="00FB5468" w:rsidP="00FB5468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FB5468" w:rsidRDefault="00FB5468" w:rsidP="00FB5468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FB5468" w:rsidRDefault="00FB5468" w:rsidP="006A7CB6">
      <w:pPr>
        <w:spacing w:line="1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</w:t>
      </w:r>
      <w:r w:rsidR="006A7CB6">
        <w:rPr>
          <w:rFonts w:ascii="Arial" w:hAnsi="Arial" w:cs="Arial"/>
          <w:b/>
        </w:rPr>
        <w:t xml:space="preserve">19 февраля </w:t>
      </w:r>
      <w:r>
        <w:rPr>
          <w:rFonts w:ascii="Arial" w:hAnsi="Arial" w:cs="Arial"/>
          <w:b/>
        </w:rPr>
        <w:t>2025</w:t>
      </w:r>
      <w:r w:rsidR="006A7CB6">
        <w:rPr>
          <w:rFonts w:ascii="Arial" w:hAnsi="Arial" w:cs="Arial"/>
          <w:b/>
        </w:rPr>
        <w:t>г.</w:t>
      </w:r>
      <w:r>
        <w:rPr>
          <w:rFonts w:ascii="Arial" w:hAnsi="Arial" w:cs="Arial"/>
          <w:b/>
        </w:rPr>
        <w:t xml:space="preserve">                                                                           </w:t>
      </w:r>
      <w:r w:rsidR="006A7CB6">
        <w:rPr>
          <w:rFonts w:ascii="Arial" w:hAnsi="Arial" w:cs="Arial"/>
          <w:b/>
        </w:rPr>
        <w:t xml:space="preserve">                  </w:t>
      </w:r>
      <w:bookmarkStart w:id="0" w:name="_GoBack"/>
      <w:bookmarkEnd w:id="0"/>
      <w:r>
        <w:rPr>
          <w:rFonts w:ascii="Arial" w:hAnsi="Arial" w:cs="Arial"/>
          <w:b/>
        </w:rPr>
        <w:t>№</w:t>
      </w:r>
      <w:r w:rsidR="006A7CB6">
        <w:rPr>
          <w:rFonts w:ascii="Arial" w:hAnsi="Arial" w:cs="Arial"/>
          <w:b/>
        </w:rPr>
        <w:t xml:space="preserve"> 757</w:t>
      </w:r>
    </w:p>
    <w:p w:rsidR="00FB5468" w:rsidRDefault="00FB5468" w:rsidP="00FB546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B5468" w:rsidRDefault="00FB5468" w:rsidP="00FB5468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FB5468" w:rsidTr="00FB5468">
        <w:tc>
          <w:tcPr>
            <w:tcW w:w="5637" w:type="dxa"/>
          </w:tcPr>
          <w:p w:rsidR="00FB5468" w:rsidRDefault="00FB5468">
            <w:pPr>
              <w:tabs>
                <w:tab w:val="left" w:pos="993"/>
                <w:tab w:val="left" w:pos="156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О территориальной </w:t>
            </w:r>
            <w:r w:rsidR="00F251E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зоне ОХ-2</w:t>
            </w:r>
            <w:r w:rsidR="00EE257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– зона особо охраняемой территории (реестровый номер 40:10-7.73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) в на</w:t>
            </w:r>
            <w:r w:rsidR="00EE257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селенном пункте село Ильинское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муниципального образования сель</w:t>
            </w:r>
            <w:r w:rsidR="00EE257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ское поселение «Деревня Плюсково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» Козельского района Калужской области</w:t>
            </w:r>
          </w:p>
          <w:p w:rsidR="00FB5468" w:rsidRDefault="00FB546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B5468" w:rsidRDefault="00FB546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FB5468" w:rsidRDefault="00FB546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34" w:type="dxa"/>
          </w:tcPr>
          <w:p w:rsidR="00FB5468" w:rsidRDefault="00FB5468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FB5468" w:rsidRDefault="00FB5468" w:rsidP="00FB5468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В соответствии с Градостроительным кодексом Российской Федерации, Земельным кодексом Российской  Федерации, Федеральным законом от 13.07.2015 №218-Ф «О государственной регистрации недвижимости»,   пунктом 20 части 1 статьи 14 Федерального закона от 06.10.2003 № 131-ФЗ «Об общих принципах организации местного самоуправления в Российской Федерации»,  Уставом муниципального образования муниципальный район «Козельский район», Правилами землепользования и застройки муниципального образования сельского поселения </w:t>
      </w:r>
      <w:r w:rsidR="00EE257B">
        <w:rPr>
          <w:rFonts w:ascii="Arial" w:hAnsi="Arial" w:cs="Arial"/>
          <w:sz w:val="26"/>
          <w:szCs w:val="26"/>
        </w:rPr>
        <w:t>«Деревня Плюсково</w:t>
      </w:r>
      <w:r>
        <w:rPr>
          <w:rFonts w:ascii="Arial" w:hAnsi="Arial" w:cs="Arial"/>
          <w:sz w:val="26"/>
          <w:szCs w:val="26"/>
        </w:rPr>
        <w:t>», с целью внесения</w:t>
      </w:r>
      <w:proofErr w:type="gramEnd"/>
      <w:r>
        <w:rPr>
          <w:rFonts w:ascii="Arial" w:hAnsi="Arial" w:cs="Arial"/>
          <w:sz w:val="26"/>
          <w:szCs w:val="26"/>
        </w:rPr>
        <w:t xml:space="preserve"> изменений в границы территориальных зон</w:t>
      </w:r>
    </w:p>
    <w:p w:rsidR="00FB5468" w:rsidRDefault="00FB5468" w:rsidP="00FB5468">
      <w:pPr>
        <w:ind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FB5468" w:rsidRDefault="00FB5468" w:rsidP="00FB5468">
      <w:pPr>
        <w:ind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Районное Собрание РЕШИЛО:</w:t>
      </w:r>
    </w:p>
    <w:p w:rsidR="00FB5468" w:rsidRDefault="00FB5468" w:rsidP="00FB5468">
      <w:pPr>
        <w:ind w:left="720"/>
        <w:rPr>
          <w:rFonts w:ascii="Arial" w:hAnsi="Arial" w:cs="Arial"/>
          <w:b/>
          <w:color w:val="000000"/>
          <w:sz w:val="26"/>
          <w:szCs w:val="26"/>
        </w:rPr>
      </w:pPr>
    </w:p>
    <w:p w:rsidR="00FB5468" w:rsidRDefault="00FB5468" w:rsidP="00FB5468">
      <w:pPr>
        <w:ind w:left="7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sz w:val="26"/>
          <w:szCs w:val="26"/>
        </w:rPr>
        <w:t xml:space="preserve">          </w:t>
      </w:r>
    </w:p>
    <w:p w:rsidR="00FB5468" w:rsidRDefault="00FB5468" w:rsidP="004740F9">
      <w:pPr>
        <w:pStyle w:val="a4"/>
        <w:numPr>
          <w:ilvl w:val="0"/>
          <w:numId w:val="1"/>
        </w:numPr>
        <w:tabs>
          <w:tab w:val="left" w:pos="-142"/>
          <w:tab w:val="left" w:pos="0"/>
          <w:tab w:val="left" w:pos="851"/>
        </w:tabs>
        <w:ind w:left="0"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Прекратить сущест</w:t>
      </w:r>
      <w:r w:rsidR="00EE257B">
        <w:rPr>
          <w:rFonts w:ascii="Arial" w:hAnsi="Arial" w:cs="Arial"/>
        </w:rPr>
        <w:t>вование территориальной зоны ОХ-2 – зона особо охраняемой территории (реестровый номер  40:10-7.73</w:t>
      </w:r>
      <w:r>
        <w:rPr>
          <w:rFonts w:ascii="Arial" w:hAnsi="Arial" w:cs="Arial"/>
        </w:rPr>
        <w:t>) в на</w:t>
      </w:r>
      <w:r w:rsidR="00EE257B">
        <w:rPr>
          <w:rFonts w:ascii="Arial" w:hAnsi="Arial" w:cs="Arial"/>
        </w:rPr>
        <w:t>селенном пункте село Ильинское</w:t>
      </w:r>
      <w:r>
        <w:rPr>
          <w:rFonts w:ascii="Arial" w:hAnsi="Arial" w:cs="Arial"/>
        </w:rPr>
        <w:t xml:space="preserve"> муниципального образования сель</w:t>
      </w:r>
      <w:r w:rsidR="00EE257B">
        <w:rPr>
          <w:rFonts w:ascii="Arial" w:hAnsi="Arial" w:cs="Arial"/>
        </w:rPr>
        <w:t>ское поселение «Деревня Плюсково</w:t>
      </w:r>
      <w:r>
        <w:rPr>
          <w:rFonts w:ascii="Arial" w:hAnsi="Arial" w:cs="Arial"/>
        </w:rPr>
        <w:t>» Козельского района Калужской области.</w:t>
      </w:r>
    </w:p>
    <w:p w:rsidR="00FB5468" w:rsidRDefault="00FB5468" w:rsidP="004740F9">
      <w:pPr>
        <w:pStyle w:val="a4"/>
        <w:numPr>
          <w:ilvl w:val="0"/>
          <w:numId w:val="1"/>
        </w:numPr>
        <w:tabs>
          <w:tab w:val="left" w:pos="-142"/>
          <w:tab w:val="left" w:pos="0"/>
          <w:tab w:val="left" w:pos="567"/>
          <w:tab w:val="left" w:pos="851"/>
        </w:tabs>
        <w:ind w:left="0"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>Поручить администрации МР «Козельский район» направить настоящее решение в уполномоченный орган, осуществляющий государственный кадастровый учет.</w:t>
      </w:r>
    </w:p>
    <w:p w:rsidR="00FB5468" w:rsidRDefault="00FB5468" w:rsidP="004740F9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993" w:hanging="39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Настоящее решение вступает в силу после официального опубликования.</w:t>
      </w:r>
    </w:p>
    <w:p w:rsidR="00FB5468" w:rsidRDefault="00FB5468" w:rsidP="00FB5468">
      <w:pPr>
        <w:tabs>
          <w:tab w:val="left" w:pos="-142"/>
          <w:tab w:val="left" w:pos="0"/>
        </w:tabs>
        <w:jc w:val="both"/>
        <w:rPr>
          <w:rFonts w:ascii="Arial" w:hAnsi="Arial" w:cs="Arial"/>
          <w:sz w:val="26"/>
          <w:szCs w:val="26"/>
        </w:rPr>
      </w:pPr>
    </w:p>
    <w:p w:rsidR="00FB5468" w:rsidRDefault="00FB5468" w:rsidP="00FB5468">
      <w:pPr>
        <w:rPr>
          <w:rFonts w:ascii="Arial" w:hAnsi="Arial" w:cs="Arial"/>
          <w:sz w:val="26"/>
          <w:szCs w:val="26"/>
        </w:rPr>
      </w:pPr>
    </w:p>
    <w:p w:rsidR="00FB5468" w:rsidRDefault="00FB5468" w:rsidP="00FB5468">
      <w:pPr>
        <w:rPr>
          <w:rFonts w:ascii="Arial" w:hAnsi="Arial" w:cs="Arial"/>
          <w:sz w:val="26"/>
          <w:szCs w:val="26"/>
        </w:rPr>
      </w:pPr>
    </w:p>
    <w:p w:rsidR="00FB5468" w:rsidRDefault="00FB5468" w:rsidP="00FB54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муниципального образования                                                       А.П. Тихонов</w:t>
      </w:r>
    </w:p>
    <w:p w:rsidR="00FB5468" w:rsidRDefault="00FB5468" w:rsidP="00FB5468">
      <w:pPr>
        <w:rPr>
          <w:rFonts w:ascii="Arial" w:hAnsi="Arial" w:cs="Arial"/>
          <w:sz w:val="26"/>
          <w:szCs w:val="26"/>
        </w:rPr>
      </w:pPr>
    </w:p>
    <w:p w:rsidR="00FB5468" w:rsidRDefault="00FB5468" w:rsidP="00FB5468">
      <w:pPr>
        <w:rPr>
          <w:rFonts w:ascii="Arial" w:hAnsi="Arial" w:cs="Arial"/>
          <w:sz w:val="26"/>
          <w:szCs w:val="26"/>
        </w:rPr>
      </w:pPr>
    </w:p>
    <w:p w:rsidR="00FB5468" w:rsidRPr="004740F9" w:rsidRDefault="00FB5468" w:rsidP="00FB5468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</w:p>
    <w:p w:rsidR="00FB5468" w:rsidRDefault="00FB5468" w:rsidP="00FB5468"/>
    <w:p w:rsidR="00A747A8" w:rsidRDefault="00A747A8" w:rsidP="00FB5468">
      <w:pPr>
        <w:ind w:hanging="142"/>
      </w:pPr>
    </w:p>
    <w:sectPr w:rsidR="00A747A8" w:rsidSect="004740F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8433F"/>
    <w:multiLevelType w:val="hybridMultilevel"/>
    <w:tmpl w:val="6B9E0EC8"/>
    <w:lvl w:ilvl="0" w:tplc="72A0F742">
      <w:start w:val="1"/>
      <w:numFmt w:val="decimal"/>
      <w:lvlText w:val="%1."/>
      <w:lvlJc w:val="left"/>
      <w:pPr>
        <w:ind w:left="990" w:hanging="3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46"/>
    <w:rsid w:val="004660D1"/>
    <w:rsid w:val="004740F9"/>
    <w:rsid w:val="00682846"/>
    <w:rsid w:val="006A7CB6"/>
    <w:rsid w:val="00A11E28"/>
    <w:rsid w:val="00A747A8"/>
    <w:rsid w:val="00EB2205"/>
    <w:rsid w:val="00EE257B"/>
    <w:rsid w:val="00F251E5"/>
    <w:rsid w:val="00FB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B5468"/>
    <w:pPr>
      <w:jc w:val="center"/>
    </w:pPr>
    <w:rPr>
      <w:szCs w:val="20"/>
    </w:rPr>
  </w:style>
  <w:style w:type="paragraph" w:styleId="a4">
    <w:name w:val="List Paragraph"/>
    <w:basedOn w:val="a"/>
    <w:uiPriority w:val="34"/>
    <w:qFormat/>
    <w:rsid w:val="00FB5468"/>
    <w:pPr>
      <w:ind w:left="720"/>
      <w:contextualSpacing/>
    </w:pPr>
  </w:style>
  <w:style w:type="paragraph" w:customStyle="1" w:styleId="ConsPlusTitle">
    <w:name w:val="ConsPlusTitle"/>
    <w:rsid w:val="00FB5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B5468"/>
    <w:pPr>
      <w:jc w:val="center"/>
    </w:pPr>
    <w:rPr>
      <w:szCs w:val="20"/>
    </w:rPr>
  </w:style>
  <w:style w:type="paragraph" w:styleId="a4">
    <w:name w:val="List Paragraph"/>
    <w:basedOn w:val="a"/>
    <w:uiPriority w:val="34"/>
    <w:qFormat/>
    <w:rsid w:val="00FB5468"/>
    <w:pPr>
      <w:ind w:left="720"/>
      <w:contextualSpacing/>
    </w:pPr>
  </w:style>
  <w:style w:type="paragraph" w:customStyle="1" w:styleId="ConsPlusTitle">
    <w:name w:val="ConsPlusTitle"/>
    <w:rsid w:val="00FB5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2025-02-13T13:06:00Z</cp:lastPrinted>
  <dcterms:created xsi:type="dcterms:W3CDTF">2025-02-13T12:00:00Z</dcterms:created>
  <dcterms:modified xsi:type="dcterms:W3CDTF">2025-02-19T12:38:00Z</dcterms:modified>
</cp:coreProperties>
</file>