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A2F3C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от «</w:t>
      </w:r>
      <w:r w:rsidR="00281DDC">
        <w:rPr>
          <w:rFonts w:ascii="Arial" w:hAnsi="Arial" w:cs="Arial"/>
          <w:b/>
          <w:sz w:val="24"/>
          <w:szCs w:val="24"/>
        </w:rPr>
        <w:t xml:space="preserve"> 12 </w:t>
      </w:r>
      <w:r w:rsidRPr="00B70A16">
        <w:rPr>
          <w:rFonts w:ascii="Arial" w:hAnsi="Arial" w:cs="Arial"/>
          <w:b/>
          <w:sz w:val="24"/>
          <w:szCs w:val="24"/>
        </w:rPr>
        <w:t>»</w:t>
      </w:r>
      <w:r w:rsidR="00281DDC">
        <w:rPr>
          <w:rFonts w:ascii="Arial" w:hAnsi="Arial" w:cs="Arial"/>
          <w:b/>
          <w:sz w:val="24"/>
          <w:szCs w:val="24"/>
        </w:rPr>
        <w:t xml:space="preserve"> апреля </w:t>
      </w:r>
      <w:r w:rsidRPr="00B70A16">
        <w:rPr>
          <w:rFonts w:ascii="Arial" w:hAnsi="Arial" w:cs="Arial"/>
          <w:b/>
          <w:sz w:val="24"/>
          <w:szCs w:val="24"/>
        </w:rPr>
        <w:t>20</w:t>
      </w:r>
      <w:r w:rsidR="008F065C">
        <w:rPr>
          <w:rFonts w:ascii="Arial" w:hAnsi="Arial" w:cs="Arial"/>
          <w:b/>
          <w:sz w:val="24"/>
          <w:szCs w:val="24"/>
        </w:rPr>
        <w:t>2</w:t>
      </w:r>
      <w:r w:rsidR="00054EDC">
        <w:rPr>
          <w:rFonts w:ascii="Arial" w:hAnsi="Arial" w:cs="Arial"/>
          <w:b/>
          <w:sz w:val="24"/>
          <w:szCs w:val="24"/>
        </w:rPr>
        <w:t>4</w:t>
      </w:r>
      <w:r w:rsidRPr="00B70A16">
        <w:rPr>
          <w:rFonts w:ascii="Arial" w:hAnsi="Arial" w:cs="Arial"/>
          <w:b/>
          <w:sz w:val="24"/>
          <w:szCs w:val="24"/>
        </w:rPr>
        <w:t>г</w:t>
      </w:r>
      <w:r w:rsidR="00281DDC">
        <w:rPr>
          <w:rFonts w:ascii="Arial" w:hAnsi="Arial" w:cs="Arial"/>
          <w:b/>
          <w:sz w:val="24"/>
          <w:szCs w:val="24"/>
        </w:rPr>
        <w:t xml:space="preserve">.               </w:t>
      </w:r>
      <w:bookmarkStart w:id="0" w:name="_GoBack"/>
      <w:bookmarkEnd w:id="0"/>
      <w:r w:rsidRPr="00B70A16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B70A16">
        <w:rPr>
          <w:rFonts w:ascii="Arial" w:hAnsi="Arial" w:cs="Arial"/>
          <w:b/>
          <w:sz w:val="24"/>
          <w:szCs w:val="24"/>
        </w:rPr>
        <w:t xml:space="preserve">        </w:t>
      </w:r>
      <w:r w:rsidRPr="00B70A16">
        <w:rPr>
          <w:rFonts w:ascii="Arial" w:hAnsi="Arial" w:cs="Arial"/>
          <w:b/>
          <w:sz w:val="24"/>
          <w:szCs w:val="24"/>
        </w:rPr>
        <w:t xml:space="preserve">     №</w:t>
      </w:r>
      <w:r w:rsidR="00281DDC">
        <w:rPr>
          <w:rFonts w:ascii="Arial" w:hAnsi="Arial" w:cs="Arial"/>
          <w:b/>
          <w:sz w:val="24"/>
          <w:szCs w:val="24"/>
        </w:rPr>
        <w:t xml:space="preserve"> 623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D85ED8" w:rsidRPr="00D85ED8" w:rsidTr="00001DE2">
        <w:trPr>
          <w:trHeight w:val="1377"/>
        </w:trPr>
        <w:tc>
          <w:tcPr>
            <w:tcW w:w="4786" w:type="dxa"/>
          </w:tcPr>
          <w:p w:rsidR="00D85ED8" w:rsidRDefault="000D595C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назначении публичных с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лушаний по проекту планировки </w:t>
            </w: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территории </w:t>
            </w:r>
            <w:r w:rsidR="008149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по объекту 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</w:t>
            </w:r>
            <w:r w:rsidR="00A65DE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личные газопроводы дер. Слепцово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Козельского район</w:t>
            </w:r>
            <w:r w:rsidR="00AC21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</w:p>
          <w:p w:rsidR="008149B8" w:rsidRPr="008149B8" w:rsidRDefault="008149B8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5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5525A" w:rsidRDefault="000D595C" w:rsidP="002A2F3C">
      <w:pPr>
        <w:pStyle w:val="a4"/>
        <w:ind w:firstLine="708"/>
        <w:jc w:val="both"/>
        <w:rPr>
          <w:rFonts w:ascii="Arial" w:hAnsi="Arial" w:cs="Arial"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В соответствии со статьями 8, 41, 42, 43, 45, 46 Градостроительного кодекса Российской Федерации, пунктом 20 части 1 статьи 14 Федерального закона от 06.10.2003 №131-ФЗ «Об общих принципах организации местного самоупра</w:t>
      </w:r>
      <w:r w:rsidR="002A2F3C">
        <w:rPr>
          <w:rFonts w:ascii="Arial" w:hAnsi="Arial" w:cs="Arial"/>
          <w:sz w:val="26"/>
          <w:szCs w:val="26"/>
        </w:rPr>
        <w:t xml:space="preserve">вления в Российской Федерации», </w:t>
      </w:r>
      <w:r w:rsidRPr="00FB0E75">
        <w:rPr>
          <w:rFonts w:ascii="Arial" w:hAnsi="Arial" w:cs="Arial"/>
          <w:sz w:val="26"/>
          <w:szCs w:val="26"/>
        </w:rPr>
        <w:t>Уставом муниципального образования муниципальный район «Козельский район»</w:t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5525A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35525A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Pr="0035525A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A2F3C" w:rsidRPr="00001DE2" w:rsidRDefault="002A2F3C" w:rsidP="0026069D">
      <w:pPr>
        <w:pStyle w:val="a4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FB0E7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 xml:space="preserve">Назначить публичные </w:t>
      </w:r>
      <w:r w:rsidRPr="001A2379">
        <w:rPr>
          <w:rFonts w:ascii="Arial" w:hAnsi="Arial" w:cs="Arial"/>
          <w:sz w:val="26"/>
          <w:szCs w:val="26"/>
        </w:rPr>
        <w:t xml:space="preserve">слушания 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>по проекту планировки территории по объекту</w:t>
      </w:r>
      <w:r w:rsidR="00A23389">
        <w:rPr>
          <w:rFonts w:ascii="Arial" w:hAnsi="Arial" w:cs="Arial"/>
          <w:sz w:val="26"/>
          <w:szCs w:val="26"/>
          <w:lang w:eastAsia="en-US"/>
        </w:rPr>
        <w:t>: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«У</w:t>
      </w:r>
      <w:r w:rsidR="00A65DE9">
        <w:rPr>
          <w:rFonts w:ascii="Arial" w:hAnsi="Arial" w:cs="Arial"/>
          <w:sz w:val="26"/>
          <w:szCs w:val="26"/>
          <w:lang w:eastAsia="en-US"/>
        </w:rPr>
        <w:t>личные газопроводы дер. Слепцово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Козельского район</w:t>
      </w:r>
      <w:r w:rsidR="00A23389">
        <w:rPr>
          <w:rFonts w:ascii="Arial" w:hAnsi="Arial" w:cs="Arial"/>
          <w:sz w:val="26"/>
          <w:szCs w:val="26"/>
          <w:lang w:eastAsia="en-US"/>
        </w:rPr>
        <w:t>а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>»</w:t>
      </w:r>
      <w:r w:rsidR="00A56083">
        <w:rPr>
          <w:rFonts w:ascii="Arial" w:hAnsi="Arial" w:cs="Arial"/>
          <w:sz w:val="26"/>
          <w:szCs w:val="26"/>
        </w:rPr>
        <w:t xml:space="preserve"> </w:t>
      </w:r>
      <w:r w:rsidR="002824C9">
        <w:rPr>
          <w:rFonts w:ascii="Arial" w:hAnsi="Arial" w:cs="Arial"/>
          <w:sz w:val="26"/>
          <w:szCs w:val="26"/>
        </w:rPr>
        <w:br/>
      </w:r>
      <w:r w:rsidR="00A56083" w:rsidRPr="00A23389">
        <w:rPr>
          <w:rFonts w:ascii="Arial" w:hAnsi="Arial" w:cs="Arial"/>
          <w:sz w:val="26"/>
          <w:szCs w:val="26"/>
        </w:rPr>
        <w:t xml:space="preserve">на </w:t>
      </w:r>
      <w:r w:rsidR="003D51A2">
        <w:rPr>
          <w:rFonts w:ascii="Arial" w:hAnsi="Arial" w:cs="Arial"/>
          <w:sz w:val="26"/>
          <w:szCs w:val="26"/>
        </w:rPr>
        <w:t>22 мая</w:t>
      </w:r>
      <w:r w:rsidR="00A23389" w:rsidRPr="00A23389">
        <w:rPr>
          <w:rFonts w:ascii="Arial" w:hAnsi="Arial" w:cs="Arial"/>
          <w:sz w:val="26"/>
          <w:szCs w:val="26"/>
        </w:rPr>
        <w:t xml:space="preserve"> 2024 года на </w:t>
      </w:r>
      <w:r w:rsidR="00A65DE9">
        <w:rPr>
          <w:rFonts w:ascii="Arial" w:hAnsi="Arial" w:cs="Arial"/>
          <w:sz w:val="26"/>
          <w:szCs w:val="26"/>
        </w:rPr>
        <w:t>12.00</w:t>
      </w:r>
      <w:r w:rsidR="00AE7CB3" w:rsidRPr="00C90278">
        <w:rPr>
          <w:rFonts w:ascii="Arial" w:hAnsi="Arial" w:cs="Arial"/>
          <w:sz w:val="26"/>
          <w:szCs w:val="26"/>
        </w:rPr>
        <w:t xml:space="preserve"> по адресу</w:t>
      </w:r>
      <w:r w:rsidR="00AE7CB3" w:rsidRPr="00BF7952">
        <w:rPr>
          <w:rFonts w:ascii="Arial" w:hAnsi="Arial" w:cs="Arial"/>
          <w:sz w:val="26"/>
          <w:szCs w:val="26"/>
        </w:rPr>
        <w:t xml:space="preserve">: </w:t>
      </w:r>
      <w:proofErr w:type="gramStart"/>
      <w:r w:rsidR="00AE7CB3" w:rsidRPr="00BF7952">
        <w:rPr>
          <w:rFonts w:ascii="Arial" w:hAnsi="Arial" w:cs="Arial"/>
          <w:sz w:val="26"/>
          <w:szCs w:val="26"/>
        </w:rPr>
        <w:t xml:space="preserve">Калужская область, Козельский район, г. Козельск, ул. Большая Советская, д.66 </w:t>
      </w:r>
      <w:r w:rsidRPr="00FB0E75">
        <w:rPr>
          <w:rFonts w:ascii="Arial" w:hAnsi="Arial" w:cs="Arial"/>
          <w:sz w:val="26"/>
          <w:szCs w:val="26"/>
        </w:rPr>
        <w:t>(здание муниципально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бюджетно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учреждени</w:t>
      </w:r>
      <w:r>
        <w:rPr>
          <w:rFonts w:ascii="Arial" w:hAnsi="Arial" w:cs="Arial"/>
          <w:sz w:val="26"/>
          <w:szCs w:val="26"/>
        </w:rPr>
        <w:t>я</w:t>
      </w:r>
      <w:r w:rsidRPr="00FB0E75">
        <w:rPr>
          <w:rFonts w:ascii="Arial" w:hAnsi="Arial" w:cs="Arial"/>
          <w:sz w:val="26"/>
          <w:szCs w:val="26"/>
        </w:rPr>
        <w:t xml:space="preserve"> культуры «Культурно-досуговый центр Козельского района», 2 этаж, </w:t>
      </w:r>
      <w:r>
        <w:rPr>
          <w:rFonts w:ascii="Arial" w:hAnsi="Arial" w:cs="Arial"/>
          <w:sz w:val="26"/>
          <w:szCs w:val="26"/>
        </w:rPr>
        <w:t>читальный зал</w:t>
      </w:r>
      <w:r w:rsidRPr="00FB0E75">
        <w:rPr>
          <w:rFonts w:ascii="Arial" w:hAnsi="Arial" w:cs="Arial"/>
          <w:sz w:val="26"/>
          <w:szCs w:val="26"/>
        </w:rPr>
        <w:t>).</w:t>
      </w:r>
      <w:proofErr w:type="gramEnd"/>
    </w:p>
    <w:p w:rsidR="00D85ED8" w:rsidRPr="00001DE2" w:rsidRDefault="002A2F3C" w:rsidP="00001DE2">
      <w:pPr>
        <w:pStyle w:val="a4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35525A" w:rsidRPr="0035525A" w:rsidRDefault="0035525A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b/>
          <w:sz w:val="26"/>
          <w:szCs w:val="26"/>
        </w:rPr>
      </w:pPr>
      <w:r w:rsidRPr="0035525A">
        <w:rPr>
          <w:rFonts w:ascii="Arial" w:hAnsi="Arial" w:cs="Arial"/>
          <w:b/>
          <w:sz w:val="26"/>
          <w:szCs w:val="26"/>
        </w:rPr>
        <w:t xml:space="preserve">Глава муниципального образования               </w:t>
      </w:r>
      <w:r w:rsidR="0035525A">
        <w:rPr>
          <w:rFonts w:ascii="Arial" w:hAnsi="Arial" w:cs="Arial"/>
          <w:b/>
          <w:sz w:val="26"/>
          <w:szCs w:val="26"/>
        </w:rPr>
        <w:t xml:space="preserve">                     </w:t>
      </w:r>
      <w:r w:rsidR="00360D1F">
        <w:rPr>
          <w:rFonts w:ascii="Arial" w:hAnsi="Arial" w:cs="Arial"/>
          <w:b/>
          <w:sz w:val="26"/>
          <w:szCs w:val="26"/>
        </w:rPr>
        <w:t xml:space="preserve">   </w:t>
      </w:r>
      <w:r w:rsidR="0035525A">
        <w:rPr>
          <w:rFonts w:ascii="Arial" w:hAnsi="Arial" w:cs="Arial"/>
          <w:b/>
          <w:sz w:val="26"/>
          <w:szCs w:val="26"/>
        </w:rPr>
        <w:t xml:space="preserve"> </w:t>
      </w:r>
      <w:r w:rsidR="00A83259">
        <w:rPr>
          <w:rFonts w:ascii="Arial" w:hAnsi="Arial" w:cs="Arial"/>
          <w:b/>
          <w:sz w:val="26"/>
          <w:szCs w:val="26"/>
        </w:rPr>
        <w:t>А.П. Тихонов</w:t>
      </w: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4F56AE" w:rsidRDefault="004F56AE"/>
    <w:p w:rsidR="00C77610" w:rsidRPr="00C77610" w:rsidRDefault="00C77610" w:rsidP="00C77610">
      <w:pPr>
        <w:rPr>
          <w:rFonts w:ascii="Calibri" w:eastAsia="Times New Roman" w:hAnsi="Calibri" w:cs="Times New Roman"/>
        </w:rPr>
      </w:pPr>
    </w:p>
    <w:p w:rsidR="00A47A76" w:rsidRDefault="00A47A76"/>
    <w:sectPr w:rsidR="00A47A76" w:rsidSect="000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ED8"/>
    <w:rsid w:val="00001DE2"/>
    <w:rsid w:val="00013B54"/>
    <w:rsid w:val="00054EDC"/>
    <w:rsid w:val="00056FD1"/>
    <w:rsid w:val="00075D39"/>
    <w:rsid w:val="000D595C"/>
    <w:rsid w:val="000F69FF"/>
    <w:rsid w:val="001B5748"/>
    <w:rsid w:val="00206860"/>
    <w:rsid w:val="0026069D"/>
    <w:rsid w:val="00281DDC"/>
    <w:rsid w:val="002824C9"/>
    <w:rsid w:val="002A2F3C"/>
    <w:rsid w:val="00316C52"/>
    <w:rsid w:val="003179DD"/>
    <w:rsid w:val="0035525A"/>
    <w:rsid w:val="00360D1F"/>
    <w:rsid w:val="003670BB"/>
    <w:rsid w:val="00376550"/>
    <w:rsid w:val="003860EF"/>
    <w:rsid w:val="003D51A2"/>
    <w:rsid w:val="00417DFC"/>
    <w:rsid w:val="004D272C"/>
    <w:rsid w:val="004F033B"/>
    <w:rsid w:val="004F56AE"/>
    <w:rsid w:val="00503626"/>
    <w:rsid w:val="00665C8C"/>
    <w:rsid w:val="00700C5B"/>
    <w:rsid w:val="00751DC1"/>
    <w:rsid w:val="008149B8"/>
    <w:rsid w:val="008D4E15"/>
    <w:rsid w:val="008E3501"/>
    <w:rsid w:val="008F065C"/>
    <w:rsid w:val="009259EC"/>
    <w:rsid w:val="00A04FB6"/>
    <w:rsid w:val="00A23389"/>
    <w:rsid w:val="00A4002C"/>
    <w:rsid w:val="00A47A76"/>
    <w:rsid w:val="00A56083"/>
    <w:rsid w:val="00A65DE9"/>
    <w:rsid w:val="00A83259"/>
    <w:rsid w:val="00AC21BA"/>
    <w:rsid w:val="00AE7CB3"/>
    <w:rsid w:val="00B50C52"/>
    <w:rsid w:val="00B70A16"/>
    <w:rsid w:val="00BE18CC"/>
    <w:rsid w:val="00C77610"/>
    <w:rsid w:val="00C90278"/>
    <w:rsid w:val="00CA5469"/>
    <w:rsid w:val="00CC2FF5"/>
    <w:rsid w:val="00CE47F9"/>
    <w:rsid w:val="00D102D8"/>
    <w:rsid w:val="00D31CE4"/>
    <w:rsid w:val="00D85ED8"/>
    <w:rsid w:val="00DB79B7"/>
    <w:rsid w:val="00E26202"/>
    <w:rsid w:val="00E4172C"/>
    <w:rsid w:val="00EA6A47"/>
    <w:rsid w:val="00EC779B"/>
    <w:rsid w:val="00F06F03"/>
    <w:rsid w:val="00F6619F"/>
    <w:rsid w:val="00F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39"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7DAD-B3C7-42B3-8361-9F019BF0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</dc:creator>
  <cp:keywords/>
  <dc:description/>
  <cp:lastModifiedBy>User</cp:lastModifiedBy>
  <cp:revision>49</cp:revision>
  <cp:lastPrinted>2024-04-10T12:22:00Z</cp:lastPrinted>
  <dcterms:created xsi:type="dcterms:W3CDTF">2019-10-21T11:51:00Z</dcterms:created>
  <dcterms:modified xsi:type="dcterms:W3CDTF">2024-04-15T07:52:00Z</dcterms:modified>
</cp:coreProperties>
</file>