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452F54" w:rsidRPr="00935555" w:rsidRDefault="00452F54" w:rsidP="00452F5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52F54" w:rsidRPr="00935555" w:rsidRDefault="00D7441B" w:rsidP="00452F54">
      <w:pPr>
        <w:spacing w:after="0" w:line="120" w:lineRule="atLeast"/>
        <w:ind w:left="-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от 10 февраля </w:t>
      </w:r>
      <w:r w:rsidR="00452F54">
        <w:rPr>
          <w:rFonts w:ascii="Arial" w:hAnsi="Arial" w:cs="Arial"/>
          <w:b/>
          <w:sz w:val="24"/>
          <w:szCs w:val="24"/>
          <w:lang w:eastAsia="ru-RU"/>
        </w:rPr>
        <w:t>2023</w:t>
      </w:r>
      <w:r w:rsidR="00452F54" w:rsidRPr="00935555">
        <w:rPr>
          <w:rFonts w:ascii="Arial" w:hAnsi="Arial" w:cs="Arial"/>
          <w:b/>
          <w:sz w:val="24"/>
          <w:szCs w:val="24"/>
          <w:lang w:eastAsia="ru-RU"/>
        </w:rPr>
        <w:t>г</w:t>
      </w:r>
      <w:r>
        <w:rPr>
          <w:rFonts w:ascii="Arial" w:hAnsi="Arial" w:cs="Arial"/>
          <w:b/>
          <w:sz w:val="24"/>
          <w:szCs w:val="24"/>
          <w:lang w:eastAsia="ru-RU"/>
        </w:rPr>
        <w:t>.</w:t>
      </w:r>
      <w:r w:rsidR="00452F54" w:rsidRPr="00935555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№ 433</w:t>
      </w:r>
    </w:p>
    <w:p w:rsidR="00452F54" w:rsidRPr="00935555" w:rsidRDefault="00452F54" w:rsidP="00452F5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52F54" w:rsidRPr="00275EC0" w:rsidTr="007F40A2">
        <w:tc>
          <w:tcPr>
            <w:tcW w:w="5637" w:type="dxa"/>
          </w:tcPr>
          <w:p w:rsidR="00452F54" w:rsidRPr="00935555" w:rsidRDefault="00452F54" w:rsidP="007F40A2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5555"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проекту внесения изменений в Правила землепользования и застройки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b/>
                <w:sz w:val="20"/>
                <w:szCs w:val="20"/>
              </w:rPr>
              <w:t>иципального образования сельское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 xml:space="preserve"> поселение «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Село Березичский Стеклозавод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» Козельского района Калужской области</w:t>
            </w:r>
          </w:p>
          <w:p w:rsidR="00452F54" w:rsidRPr="00935555" w:rsidRDefault="00452F54" w:rsidP="007F40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F54" w:rsidRPr="00935555" w:rsidRDefault="00452F54" w:rsidP="007F40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F54" w:rsidRPr="00935555" w:rsidRDefault="00452F54" w:rsidP="007F40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452F54" w:rsidRPr="00935555" w:rsidRDefault="00452F54" w:rsidP="007F40A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F54" w:rsidRDefault="00452F54" w:rsidP="00452F5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>В соотв</w:t>
      </w:r>
      <w:r>
        <w:rPr>
          <w:rFonts w:ascii="Arial" w:hAnsi="Arial" w:cs="Arial"/>
          <w:sz w:val="26"/>
          <w:szCs w:val="26"/>
          <w:lang w:eastAsia="ru-RU"/>
        </w:rPr>
        <w:t>етствии со статьей 8, пунктом 12 статьи 31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  <w:lang w:eastAsia="ru-RU"/>
        </w:rPr>
        <w:t>,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 Уставом муниципального образования муниципальный район «Козельский район»</w:t>
      </w:r>
    </w:p>
    <w:p w:rsidR="00452F54" w:rsidRPr="00935555" w:rsidRDefault="00452F54" w:rsidP="00452F5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452F54" w:rsidRPr="00935555" w:rsidRDefault="00452F54" w:rsidP="00452F54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452F54" w:rsidRPr="00452F54" w:rsidRDefault="00452F54" w:rsidP="00452F54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 1.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35555">
        <w:rPr>
          <w:rFonts w:ascii="Arial" w:hAnsi="Arial" w:cs="Arial"/>
          <w:sz w:val="26"/>
          <w:szCs w:val="26"/>
          <w:lang w:eastAsia="ru-RU"/>
        </w:rPr>
        <w:t>Назначить публичные слушания по проекту внесения изменений в Правила землепользования и застройки мун</w:t>
      </w:r>
      <w:r>
        <w:rPr>
          <w:rFonts w:ascii="Arial" w:hAnsi="Arial" w:cs="Arial"/>
          <w:sz w:val="26"/>
          <w:szCs w:val="26"/>
          <w:lang w:eastAsia="ru-RU"/>
        </w:rPr>
        <w:t>иципального образования сельское поселение «Село Березичский Стеклозавод</w:t>
      </w:r>
      <w:r w:rsidRPr="00935555">
        <w:rPr>
          <w:rFonts w:ascii="Arial" w:hAnsi="Arial" w:cs="Arial"/>
          <w:sz w:val="26"/>
          <w:szCs w:val="26"/>
          <w:lang w:eastAsia="ru-RU"/>
        </w:rPr>
        <w:t>» Козель</w:t>
      </w:r>
      <w:r w:rsidR="000B747B">
        <w:rPr>
          <w:rFonts w:ascii="Arial" w:hAnsi="Arial" w:cs="Arial"/>
          <w:sz w:val="26"/>
          <w:szCs w:val="26"/>
          <w:lang w:eastAsia="ru-RU"/>
        </w:rPr>
        <w:t xml:space="preserve">ского района Калужской области на 21.02.2023 года в 10-00 </w:t>
      </w:r>
      <w:r w:rsidRPr="00452F54">
        <w:rPr>
          <w:rFonts w:ascii="Arial" w:hAnsi="Arial" w:cs="Arial"/>
          <w:sz w:val="26"/>
          <w:szCs w:val="26"/>
          <w:lang w:eastAsia="ru-RU"/>
        </w:rPr>
        <w:t xml:space="preserve">по адресу: </w:t>
      </w:r>
      <w:proofErr w:type="gramStart"/>
      <w:r w:rsidRPr="00452F54">
        <w:rPr>
          <w:rFonts w:ascii="Arial" w:hAnsi="Arial" w:cs="Arial"/>
          <w:sz w:val="26"/>
          <w:szCs w:val="26"/>
          <w:lang w:eastAsia="ru-RU"/>
        </w:rPr>
        <w:t>Калужская область, Козельский район, г. Козельск, ул. Большая Советская,  д.66 (здание муниципального бюджетного учреждения культуры «Культурно-досуговый центр Козельского района», 2 этаж,  читальный зал).</w:t>
      </w:r>
      <w:proofErr w:type="gramEnd"/>
    </w:p>
    <w:p w:rsidR="00452F54" w:rsidRPr="00935555" w:rsidRDefault="00452F54" w:rsidP="00452F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452F54"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sz w:val="26"/>
          <w:szCs w:val="26"/>
          <w:lang w:eastAsia="ru-RU"/>
        </w:rPr>
        <w:t xml:space="preserve">Глава муниципального образования          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                        А.П. Тихонов</w:t>
      </w:r>
    </w:p>
    <w:p w:rsidR="00452F54" w:rsidRPr="00935555" w:rsidRDefault="00452F54" w:rsidP="00452F5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sectPr w:rsidR="00452F54" w:rsidRPr="00935555" w:rsidSect="000B74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1D"/>
    <w:rsid w:val="000B747B"/>
    <w:rsid w:val="00340C7B"/>
    <w:rsid w:val="00452F54"/>
    <w:rsid w:val="004F0C1D"/>
    <w:rsid w:val="00A76B35"/>
    <w:rsid w:val="00B35B59"/>
    <w:rsid w:val="00D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2023-02-08T12:39:00Z</cp:lastPrinted>
  <dcterms:created xsi:type="dcterms:W3CDTF">2023-02-09T08:19:00Z</dcterms:created>
  <dcterms:modified xsi:type="dcterms:W3CDTF">2023-02-13T13:48:00Z</dcterms:modified>
</cp:coreProperties>
</file>