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B0" w:rsidRDefault="009B56B0" w:rsidP="009B56B0">
      <w:pPr>
        <w:jc w:val="right"/>
        <w:rPr>
          <w:rFonts w:ascii="Arial" w:hAnsi="Arial" w:cs="Arial"/>
          <w:color w:val="FF0000"/>
          <w:szCs w:val="24"/>
        </w:rPr>
      </w:pPr>
    </w:p>
    <w:p w:rsidR="009B56B0" w:rsidRDefault="009B56B0" w:rsidP="009B56B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РОССИЙСКАЯ ФЕДЕРАЦИЯ</w:t>
      </w:r>
    </w:p>
    <w:p w:rsidR="009B56B0" w:rsidRDefault="009B56B0" w:rsidP="009B56B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КАЛУЖСКАЯ ОБЛАСТЬ</w:t>
      </w:r>
    </w:p>
    <w:p w:rsidR="009B56B0" w:rsidRDefault="009B56B0" w:rsidP="009B56B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9B56B0" w:rsidRDefault="009B56B0" w:rsidP="009B56B0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СЕЛЬСКАЯ ДУМА</w:t>
      </w:r>
    </w:p>
    <w:p w:rsidR="009B56B0" w:rsidRDefault="009B56B0" w:rsidP="009B56B0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9B56B0" w:rsidRDefault="009B56B0" w:rsidP="009B56B0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СЕЛЬСКОЕ ПОСЕЛЕНИЕ </w:t>
      </w:r>
    </w:p>
    <w:p w:rsidR="009B56B0" w:rsidRDefault="009B56B0" w:rsidP="009B56B0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«ДЕРЕВНЯ КАМЕНКА»</w:t>
      </w:r>
    </w:p>
    <w:p w:rsidR="009B56B0" w:rsidRDefault="009B56B0" w:rsidP="009B56B0">
      <w:pPr>
        <w:pStyle w:val="ConsPlusTitle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9B56B0" w:rsidRDefault="009B56B0" w:rsidP="009B56B0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</w:t>
      </w:r>
    </w:p>
    <w:p w:rsidR="009B56B0" w:rsidRDefault="009B56B0" w:rsidP="009B56B0">
      <w:pPr>
        <w:pStyle w:val="a3"/>
        <w:outlineLvl w:val="0"/>
        <w:rPr>
          <w:sz w:val="28"/>
          <w:szCs w:val="24"/>
          <w:highlight w:val="yellow"/>
        </w:rPr>
      </w:pPr>
    </w:p>
    <w:p w:rsidR="009B56B0" w:rsidRDefault="00A55C86" w:rsidP="009B56B0">
      <w:pPr>
        <w:pStyle w:val="a3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 «21</w:t>
      </w:r>
      <w:r w:rsidR="009B56B0">
        <w:rPr>
          <w:sz w:val="28"/>
          <w:szCs w:val="24"/>
        </w:rPr>
        <w:t xml:space="preserve">» </w:t>
      </w:r>
      <w:r>
        <w:rPr>
          <w:sz w:val="28"/>
          <w:szCs w:val="24"/>
        </w:rPr>
        <w:t xml:space="preserve">марта 2025 </w:t>
      </w:r>
      <w:r w:rsidR="009B56B0">
        <w:rPr>
          <w:sz w:val="28"/>
          <w:szCs w:val="24"/>
        </w:rPr>
        <w:t xml:space="preserve">г.                                                                                № </w:t>
      </w:r>
      <w:r>
        <w:rPr>
          <w:sz w:val="28"/>
          <w:szCs w:val="24"/>
        </w:rPr>
        <w:t xml:space="preserve"> </w:t>
      </w:r>
      <w:r w:rsidR="00067D88">
        <w:rPr>
          <w:sz w:val="28"/>
          <w:szCs w:val="24"/>
        </w:rPr>
        <w:t>145</w:t>
      </w:r>
    </w:p>
    <w:p w:rsidR="009B56B0" w:rsidRDefault="009B56B0" w:rsidP="009B56B0">
      <w:pPr>
        <w:jc w:val="both"/>
        <w:rPr>
          <w:b/>
          <w:sz w:val="28"/>
          <w:szCs w:val="24"/>
        </w:rPr>
      </w:pPr>
    </w:p>
    <w:p w:rsidR="009B56B0" w:rsidRDefault="009B56B0" w:rsidP="009B56B0">
      <w:pPr>
        <w:jc w:val="both"/>
        <w:rPr>
          <w:b/>
          <w:sz w:val="28"/>
          <w:szCs w:val="24"/>
        </w:rPr>
      </w:pPr>
    </w:p>
    <w:p w:rsidR="009B56B0" w:rsidRDefault="009B56B0" w:rsidP="009B56B0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 вынесении на публичные слушания проекта решения Сельской Думы </w:t>
      </w:r>
    </w:p>
    <w:p w:rsidR="009B56B0" w:rsidRDefault="009B56B0" w:rsidP="009B56B0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сельского поселения «Деревня Каменка» </w:t>
      </w:r>
      <w:r w:rsidR="00A55C86">
        <w:rPr>
          <w:b/>
          <w:sz w:val="28"/>
          <w:szCs w:val="24"/>
        </w:rPr>
        <w:t xml:space="preserve"> «Об исполнении бюджета СП «Деревня Каменка» за 2024 год».</w:t>
      </w:r>
    </w:p>
    <w:p w:rsidR="009B56B0" w:rsidRDefault="009B56B0" w:rsidP="009B56B0">
      <w:pPr>
        <w:jc w:val="both"/>
        <w:rPr>
          <w:b/>
          <w:sz w:val="28"/>
          <w:szCs w:val="24"/>
        </w:rPr>
      </w:pPr>
    </w:p>
    <w:p w:rsidR="009B56B0" w:rsidRDefault="009B56B0" w:rsidP="00A55C86">
      <w:pPr>
        <w:overflowPunct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сельском поселении «Деревня Каменка», </w:t>
      </w:r>
    </w:p>
    <w:p w:rsidR="009B56B0" w:rsidRDefault="009B56B0" w:rsidP="009B56B0">
      <w:pPr>
        <w:jc w:val="both"/>
        <w:rPr>
          <w:b/>
          <w:sz w:val="28"/>
          <w:szCs w:val="24"/>
        </w:rPr>
      </w:pPr>
    </w:p>
    <w:p w:rsidR="009B56B0" w:rsidRDefault="009B56B0" w:rsidP="00A55C8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Сельская Дума РЕШИЛА:</w:t>
      </w:r>
    </w:p>
    <w:p w:rsidR="009B56B0" w:rsidRDefault="009B56B0" w:rsidP="009B56B0">
      <w:pPr>
        <w:jc w:val="both"/>
        <w:rPr>
          <w:b/>
          <w:sz w:val="28"/>
          <w:szCs w:val="24"/>
        </w:rPr>
      </w:pPr>
    </w:p>
    <w:p w:rsidR="009B56B0" w:rsidRDefault="009B56B0" w:rsidP="009B56B0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1. Вынести на публичные слушания проект решения Сельской Думы сельского поселения «Деревня Каменка»  «</w:t>
      </w:r>
      <w:r w:rsidR="00A55C86" w:rsidRPr="00A55C86">
        <w:rPr>
          <w:sz w:val="28"/>
          <w:szCs w:val="24"/>
        </w:rPr>
        <w:t>Об исполнении бюджета СП «Деревня Каменка» за 2024 год</w:t>
      </w:r>
      <w:r>
        <w:rPr>
          <w:sz w:val="28"/>
          <w:szCs w:val="24"/>
        </w:rPr>
        <w:t>» (далее по тексту – проект решения) согласно приложению к настоящему решению.</w:t>
      </w:r>
    </w:p>
    <w:p w:rsidR="009B56B0" w:rsidRDefault="009B56B0" w:rsidP="009B56B0">
      <w:pPr>
        <w:ind w:firstLine="708"/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2. Назначить проведение публичных слушаний по проекту решения </w:t>
      </w:r>
      <w:r>
        <w:rPr>
          <w:b/>
          <w:sz w:val="28"/>
          <w:szCs w:val="24"/>
        </w:rPr>
        <w:t xml:space="preserve">на </w:t>
      </w:r>
      <w:r w:rsidR="006F668A">
        <w:rPr>
          <w:b/>
          <w:sz w:val="28"/>
          <w:szCs w:val="24"/>
        </w:rPr>
        <w:t>21 апреля 2025 года на 14</w:t>
      </w:r>
      <w:r>
        <w:rPr>
          <w:b/>
          <w:sz w:val="28"/>
          <w:szCs w:val="24"/>
        </w:rPr>
        <w:t xml:space="preserve">.00, адрес и место проведения: помещение администрации сельского поселения «Деревня Каменка», расположенное по адресу: д. Каменка, пер. Школьный, д.10, </w:t>
      </w:r>
      <w:proofErr w:type="spellStart"/>
      <w:r>
        <w:rPr>
          <w:b/>
          <w:sz w:val="28"/>
          <w:szCs w:val="24"/>
        </w:rPr>
        <w:t>Козельского</w:t>
      </w:r>
      <w:proofErr w:type="spellEnd"/>
      <w:r>
        <w:rPr>
          <w:b/>
          <w:sz w:val="28"/>
          <w:szCs w:val="24"/>
        </w:rPr>
        <w:t xml:space="preserve"> района, Калужской области.</w:t>
      </w:r>
    </w:p>
    <w:p w:rsidR="009B56B0" w:rsidRDefault="009B56B0" w:rsidP="009B56B0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3. Настоящее решение вступает в силу после обнародования в специально отведенных местах на территории сельского поселения «Деревня Каменка».</w:t>
      </w:r>
    </w:p>
    <w:p w:rsidR="009B56B0" w:rsidRDefault="009B56B0" w:rsidP="009B56B0">
      <w:pPr>
        <w:jc w:val="both"/>
        <w:rPr>
          <w:sz w:val="28"/>
          <w:szCs w:val="24"/>
        </w:rPr>
      </w:pPr>
    </w:p>
    <w:p w:rsidR="009B56B0" w:rsidRDefault="009B56B0" w:rsidP="009B56B0">
      <w:pPr>
        <w:jc w:val="both"/>
        <w:rPr>
          <w:sz w:val="28"/>
          <w:szCs w:val="24"/>
        </w:rPr>
      </w:pPr>
    </w:p>
    <w:p w:rsidR="00DB4259" w:rsidRDefault="009B56B0" w:rsidP="009B56B0">
      <w:r>
        <w:rPr>
          <w:b/>
          <w:sz w:val="28"/>
          <w:szCs w:val="24"/>
        </w:rPr>
        <w:t>Глава муниципального образования                                         А.Н.Секерин</w:t>
      </w:r>
    </w:p>
    <w:sectPr w:rsidR="00DB4259" w:rsidSect="00DB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56B0"/>
    <w:rsid w:val="00067D88"/>
    <w:rsid w:val="00342FDB"/>
    <w:rsid w:val="004E1103"/>
    <w:rsid w:val="006F668A"/>
    <w:rsid w:val="00912F6B"/>
    <w:rsid w:val="009B56B0"/>
    <w:rsid w:val="00A55C86"/>
    <w:rsid w:val="00DB4259"/>
    <w:rsid w:val="00F0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56B0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B56B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uiPriority w:val="99"/>
    <w:rsid w:val="009B5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2025-03-21T11:14:00Z</cp:lastPrinted>
  <dcterms:created xsi:type="dcterms:W3CDTF">2025-03-21T11:12:00Z</dcterms:created>
  <dcterms:modified xsi:type="dcterms:W3CDTF">2025-03-24T07:00:00Z</dcterms:modified>
</cp:coreProperties>
</file>