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9" w:rsidRPr="00412C3C" w:rsidRDefault="006D41F9" w:rsidP="006D41F9">
      <w:pPr>
        <w:spacing w:after="0"/>
        <w:ind w:left="426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РОССИЙСКАЯ ФЕДЕРАЦИЯ </w:t>
      </w:r>
    </w:p>
    <w:p w:rsidR="006D41F9" w:rsidRPr="00412C3C" w:rsidRDefault="006D41F9" w:rsidP="006D41F9">
      <w:pPr>
        <w:spacing w:after="0"/>
        <w:ind w:left="426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КАЛУЖСКАЯ ОБЛАСТЬ</w:t>
      </w:r>
    </w:p>
    <w:p w:rsidR="00615EC1" w:rsidRPr="00412C3C" w:rsidRDefault="000B5C55">
      <w:pPr>
        <w:spacing w:after="0" w:line="277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  <w:t>СЕЛЬСКАЯ ДУМА</w:t>
      </w:r>
    </w:p>
    <w:p w:rsidR="00615EC1" w:rsidRPr="00587F6E" w:rsidRDefault="000B5C55">
      <w:pPr>
        <w:spacing w:after="0" w:line="274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 xml:space="preserve"> </w:t>
      </w:r>
      <w:r w:rsidRPr="00587F6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сельско</w:t>
      </w:r>
      <w:r w:rsidR="00587F6E" w:rsidRPr="00587F6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го</w:t>
      </w:r>
      <w:r w:rsidRPr="00587F6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поселени</w:t>
      </w:r>
      <w:r w:rsidR="00587F6E" w:rsidRPr="00587F6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я </w:t>
      </w:r>
      <w:r w:rsidRPr="00587F6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«</w:t>
      </w:r>
      <w:r w:rsidR="00AA3CE6" w:rsidRPr="00587F6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Село </w:t>
      </w:r>
      <w:proofErr w:type="spellStart"/>
      <w:r w:rsidR="00881165" w:rsidRPr="00587F6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Бурнашево</w:t>
      </w:r>
      <w:proofErr w:type="spellEnd"/>
      <w:r w:rsidRPr="00587F6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» </w:t>
      </w:r>
    </w:p>
    <w:p w:rsidR="00615EC1" w:rsidRPr="00412C3C" w:rsidRDefault="00615EC1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Pr="00412C3C" w:rsidRDefault="006D41F9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  <w:t>РЕШЕНИЕ</w:t>
      </w:r>
    </w:p>
    <w:p w:rsidR="00615EC1" w:rsidRPr="00412C3C" w:rsidRDefault="00615EC1">
      <w:pPr>
        <w:spacing w:after="0" w:line="240" w:lineRule="auto"/>
        <w:ind w:left="425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Pr="00412C3C" w:rsidRDefault="006D41F9">
      <w:pPr>
        <w:spacing w:after="0" w:line="240" w:lineRule="auto"/>
        <w:ind w:left="425" w:right="142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от «</w:t>
      </w:r>
      <w:r w:rsidR="00074BA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21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» </w:t>
      </w:r>
      <w:r w:rsidR="00074BA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ноября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202</w:t>
      </w:r>
      <w:r w:rsidR="00F6357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4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г.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  <w:t xml:space="preserve">                     </w:t>
      </w:r>
      <w:r w:rsid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     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</w:t>
      </w:r>
      <w:r w:rsidR="000B5C55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№ </w:t>
      </w:r>
      <w:r w:rsidR="00074BA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142</w:t>
      </w:r>
    </w:p>
    <w:p w:rsidR="000B5C55" w:rsidRDefault="000B5C55" w:rsidP="000B5C55">
      <w:pPr>
        <w:spacing w:after="0" w:line="277" w:lineRule="auto"/>
        <w:ind w:left="425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Pr="000B5C55" w:rsidRDefault="000B5C55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 передаче контрольно-счетному органу муниципального образования муниципальный район «</w:t>
      </w:r>
      <w:proofErr w:type="spellStart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Козельский</w:t>
      </w:r>
      <w:proofErr w:type="spellEnd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район» полномочий 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>контрольно-счётного органа муниципального образования сельское поселение "</w:t>
      </w:r>
      <w:r w:rsidR="00AA3CE6">
        <w:rPr>
          <w:rFonts w:ascii="Times New Roman" w:eastAsia="Arial" w:hAnsi="Times New Roman" w:cs="Times New Roman"/>
          <w:b/>
          <w:sz w:val="28"/>
          <w:szCs w:val="28"/>
        </w:rPr>
        <w:t xml:space="preserve">Село </w:t>
      </w:r>
      <w:proofErr w:type="spellStart"/>
      <w:r w:rsidR="00881165">
        <w:rPr>
          <w:rFonts w:ascii="Times New Roman" w:eastAsia="Arial" w:hAnsi="Times New Roman" w:cs="Times New Roman"/>
          <w:b/>
          <w:sz w:val="28"/>
          <w:szCs w:val="28"/>
        </w:rPr>
        <w:t>Бурнашево</w:t>
      </w:r>
      <w:proofErr w:type="spellEnd"/>
      <w:r w:rsidRPr="000B5C55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на период с 1 января 202</w:t>
      </w:r>
      <w:r w:rsidR="00F6357C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 по 31 декабря 202</w:t>
      </w:r>
      <w:r w:rsidR="00F6357C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года. </w:t>
      </w:r>
    </w:p>
    <w:p w:rsidR="00615EC1" w:rsidRPr="000B5C55" w:rsidRDefault="00615EC1" w:rsidP="00412C3C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</w:p>
    <w:p w:rsidR="00615EC1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основании ст. 38 Федерального закона от 06.10.2003 года № 131-ФЗ "Об общих принципах организации местного самоуправления в Российской Федерации", п. 11 ст. 3 </w:t>
      </w:r>
      <w:r w:rsidR="006D41F9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Устава, Сельская Дума РЕШИЛА: </w:t>
      </w:r>
    </w:p>
    <w:p w:rsidR="000B5C55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6357C" w:rsidRDefault="006D41F9" w:rsidP="00F6357C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Передать </w:t>
      </w:r>
      <w:r w:rsidRPr="00412C3C">
        <w:rPr>
          <w:rFonts w:ascii="Times New Roman" w:eastAsia="Arial" w:hAnsi="Times New Roman" w:cs="Times New Roman"/>
          <w:sz w:val="28"/>
          <w:szCs w:val="28"/>
        </w:rPr>
        <w:t>Контрольно-счётной палате муниципального образования муниципальный район "</w:t>
      </w:r>
      <w:proofErr w:type="spellStart"/>
      <w:r w:rsidRPr="00412C3C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Pr="00412C3C">
        <w:rPr>
          <w:rFonts w:ascii="Times New Roman" w:eastAsia="Arial" w:hAnsi="Times New Roman" w:cs="Times New Roman"/>
          <w:sz w:val="28"/>
          <w:szCs w:val="28"/>
        </w:rPr>
        <w:t xml:space="preserve"> район"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полномочия </w:t>
      </w:r>
      <w:r w:rsidR="00E55300" w:rsidRPr="00412C3C">
        <w:rPr>
          <w:rFonts w:ascii="Times New Roman" w:eastAsia="Arial" w:hAnsi="Times New Roman" w:cs="Times New Roman"/>
          <w:sz w:val="28"/>
          <w:szCs w:val="28"/>
        </w:rPr>
        <w:t>контрольно-счетного органа муниципального образования сельское поселение 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proofErr w:type="spellStart"/>
      <w:r w:rsidR="00881165">
        <w:rPr>
          <w:rFonts w:ascii="Times New Roman" w:eastAsia="Arial" w:hAnsi="Times New Roman" w:cs="Times New Roman"/>
          <w:sz w:val="28"/>
          <w:szCs w:val="28"/>
        </w:rPr>
        <w:t>Бурнашево</w:t>
      </w:r>
      <w:proofErr w:type="spellEnd"/>
      <w:r w:rsidR="00E55300" w:rsidRPr="00412C3C">
        <w:rPr>
          <w:rFonts w:ascii="Times New Roman" w:eastAsia="Arial" w:hAnsi="Times New Roman" w:cs="Times New Roman"/>
          <w:sz w:val="28"/>
          <w:szCs w:val="28"/>
        </w:rPr>
        <w:t xml:space="preserve">» по осуществлению внешнего муниципального финансового контроля на период с </w:t>
      </w:r>
      <w:r w:rsidR="00F6357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F6357C" w:rsidRDefault="006D41F9" w:rsidP="00F6357C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Поручить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Главе муниципального образования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сельское поселение </w:t>
      </w:r>
      <w:r w:rsidR="007B6496" w:rsidRPr="00412C3C">
        <w:rPr>
          <w:rFonts w:ascii="Times New Roman" w:eastAsia="Arial" w:hAnsi="Times New Roman" w:cs="Times New Roman"/>
          <w:sz w:val="28"/>
          <w:szCs w:val="28"/>
        </w:rPr>
        <w:t>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proofErr w:type="spellStart"/>
      <w:r w:rsidR="00881165">
        <w:rPr>
          <w:rFonts w:ascii="Times New Roman" w:eastAsia="Arial" w:hAnsi="Times New Roman" w:cs="Times New Roman"/>
          <w:sz w:val="28"/>
          <w:szCs w:val="28"/>
        </w:rPr>
        <w:t>Бурнашево</w:t>
      </w:r>
      <w:proofErr w:type="spellEnd"/>
      <w:r w:rsidR="007B6496" w:rsidRPr="00412C3C">
        <w:rPr>
          <w:rFonts w:ascii="Times New Roman" w:eastAsia="Arial" w:hAnsi="Times New Roman" w:cs="Times New Roman"/>
          <w:sz w:val="28"/>
          <w:szCs w:val="28"/>
        </w:rPr>
        <w:t>»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заключить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>с Главой муниципального образования муниципальный район «</w:t>
      </w:r>
      <w:proofErr w:type="spellStart"/>
      <w:r w:rsidR="004915B5" w:rsidRPr="00412C3C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 район»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соглашение о передаче  полномочий контрольно-счётного органа муниципального образования сельское поселение </w:t>
      </w:r>
      <w:r w:rsidR="007B6496" w:rsidRPr="00412C3C">
        <w:rPr>
          <w:rFonts w:ascii="Times New Roman" w:eastAsia="Arial" w:hAnsi="Times New Roman" w:cs="Times New Roman"/>
          <w:sz w:val="28"/>
          <w:szCs w:val="28"/>
        </w:rPr>
        <w:t>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proofErr w:type="spellStart"/>
      <w:r w:rsidR="00881165">
        <w:rPr>
          <w:rFonts w:ascii="Times New Roman" w:eastAsia="Arial" w:hAnsi="Times New Roman" w:cs="Times New Roman"/>
          <w:sz w:val="28"/>
          <w:szCs w:val="28"/>
        </w:rPr>
        <w:t>Бурнашево</w:t>
      </w:r>
      <w:proofErr w:type="spellEnd"/>
      <w:r w:rsidR="007B6496" w:rsidRPr="00412C3C">
        <w:rPr>
          <w:rFonts w:ascii="Times New Roman" w:eastAsia="Arial" w:hAnsi="Times New Roman" w:cs="Times New Roman"/>
          <w:sz w:val="28"/>
          <w:szCs w:val="28"/>
        </w:rPr>
        <w:t>»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2C3C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период с </w:t>
      </w:r>
      <w:r w:rsidR="00F6357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615EC1" w:rsidRPr="00412C3C" w:rsidRDefault="006D41F9" w:rsidP="00F6357C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3. Настоящее решение подлежит официальному опубликованию.</w:t>
      </w:r>
    </w:p>
    <w:p w:rsidR="00615EC1" w:rsidRPr="00412C3C" w:rsidRDefault="00615EC1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15EC1" w:rsidRPr="00412C3C" w:rsidRDefault="00615EC1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</w:p>
    <w:p w:rsidR="00615EC1" w:rsidRPr="00412C3C" w:rsidRDefault="006D41F9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Глава муниципального образования                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</w:t>
      </w:r>
      <w:r w:rsidR="0088116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Г.И.Бойцов</w:t>
      </w:r>
    </w:p>
    <w:sectPr w:rsidR="00615EC1" w:rsidRPr="00412C3C" w:rsidSect="0000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EC1"/>
    <w:rsid w:val="0000560F"/>
    <w:rsid w:val="00074BAE"/>
    <w:rsid w:val="00082B2F"/>
    <w:rsid w:val="000B5C55"/>
    <w:rsid w:val="00250DF2"/>
    <w:rsid w:val="00412C3C"/>
    <w:rsid w:val="004915B5"/>
    <w:rsid w:val="00587F6E"/>
    <w:rsid w:val="00615EC1"/>
    <w:rsid w:val="006D41F9"/>
    <w:rsid w:val="007B6496"/>
    <w:rsid w:val="00881165"/>
    <w:rsid w:val="00A80D88"/>
    <w:rsid w:val="00AA3CE6"/>
    <w:rsid w:val="00CC15F6"/>
    <w:rsid w:val="00DE44FB"/>
    <w:rsid w:val="00E55300"/>
    <w:rsid w:val="00F6357C"/>
    <w:rsid w:val="00FB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2024-11-21T05:34:00Z</cp:lastPrinted>
  <dcterms:created xsi:type="dcterms:W3CDTF">2021-12-21T08:38:00Z</dcterms:created>
  <dcterms:modified xsi:type="dcterms:W3CDTF">2024-11-28T06:35:00Z</dcterms:modified>
</cp:coreProperties>
</file>