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DC5" w:rsidRPr="00412C3C" w:rsidRDefault="00622DC5" w:rsidP="006D41F9">
      <w:pPr>
        <w:spacing w:after="0"/>
        <w:ind w:left="426" w:right="142"/>
        <w:jc w:val="center"/>
        <w:rPr>
          <w:rFonts w:ascii="Times New Roman" w:hAnsi="Times New Roman"/>
          <w:b/>
          <w:color w:val="000000"/>
          <w:spacing w:val="-1"/>
          <w:sz w:val="32"/>
          <w:szCs w:val="32"/>
        </w:rPr>
      </w:pPr>
      <w:r w:rsidRPr="00412C3C">
        <w:rPr>
          <w:rFonts w:ascii="Times New Roman" w:hAnsi="Times New Roman"/>
          <w:b/>
          <w:color w:val="000000"/>
          <w:spacing w:val="-1"/>
          <w:sz w:val="32"/>
          <w:szCs w:val="32"/>
        </w:rPr>
        <w:t xml:space="preserve">РОССИЙСКАЯ ФЕДЕРАЦИЯ </w:t>
      </w:r>
    </w:p>
    <w:p w:rsidR="00622DC5" w:rsidRPr="00412C3C" w:rsidRDefault="00622DC5" w:rsidP="006D41F9">
      <w:pPr>
        <w:spacing w:after="0"/>
        <w:ind w:left="426" w:right="142"/>
        <w:jc w:val="center"/>
        <w:rPr>
          <w:rFonts w:ascii="Times New Roman" w:hAnsi="Times New Roman"/>
          <w:b/>
          <w:color w:val="000000"/>
          <w:spacing w:val="-1"/>
          <w:sz w:val="32"/>
          <w:szCs w:val="32"/>
        </w:rPr>
      </w:pPr>
      <w:r w:rsidRPr="00412C3C">
        <w:rPr>
          <w:rFonts w:ascii="Times New Roman" w:hAnsi="Times New Roman"/>
          <w:b/>
          <w:color w:val="000000"/>
          <w:spacing w:val="-1"/>
          <w:sz w:val="32"/>
          <w:szCs w:val="32"/>
        </w:rPr>
        <w:t>КАЛУЖСКАЯ ОБЛАСТЬ</w:t>
      </w:r>
    </w:p>
    <w:p w:rsidR="00622DC5" w:rsidRPr="00412C3C" w:rsidRDefault="00622DC5">
      <w:pPr>
        <w:spacing w:after="0" w:line="277" w:lineRule="auto"/>
        <w:ind w:left="426" w:right="142"/>
        <w:jc w:val="center"/>
        <w:rPr>
          <w:rFonts w:ascii="Times New Roman" w:hAnsi="Times New Roman"/>
          <w:b/>
          <w:color w:val="000000"/>
          <w:spacing w:val="-1"/>
          <w:sz w:val="32"/>
          <w:szCs w:val="32"/>
        </w:rPr>
      </w:pPr>
      <w:r w:rsidRPr="00412C3C">
        <w:rPr>
          <w:rFonts w:ascii="Times New Roman" w:hAnsi="Times New Roman"/>
          <w:b/>
          <w:color w:val="000000"/>
          <w:spacing w:val="-1"/>
          <w:sz w:val="32"/>
          <w:szCs w:val="32"/>
        </w:rPr>
        <w:t>СЕЛЬСКАЯ ДУМА</w:t>
      </w:r>
    </w:p>
    <w:p w:rsidR="00622DC5" w:rsidRPr="00412C3C" w:rsidRDefault="00622DC5">
      <w:pPr>
        <w:spacing w:after="0" w:line="274" w:lineRule="auto"/>
        <w:ind w:left="426" w:right="142"/>
        <w:jc w:val="center"/>
        <w:rPr>
          <w:rFonts w:ascii="Times New Roman" w:hAnsi="Times New Roman"/>
          <w:b/>
          <w:color w:val="000000"/>
          <w:spacing w:val="-1"/>
          <w:sz w:val="26"/>
        </w:rPr>
      </w:pPr>
      <w:r w:rsidRPr="00412C3C">
        <w:rPr>
          <w:rFonts w:ascii="Times New Roman" w:hAnsi="Times New Roman"/>
          <w:b/>
          <w:color w:val="000000"/>
          <w:spacing w:val="-1"/>
          <w:sz w:val="26"/>
        </w:rPr>
        <w:t xml:space="preserve">муниципального образования сельское поселение </w:t>
      </w:r>
    </w:p>
    <w:p w:rsidR="00622DC5" w:rsidRPr="00412C3C" w:rsidRDefault="00622DC5">
      <w:pPr>
        <w:spacing w:after="0" w:line="274" w:lineRule="auto"/>
        <w:ind w:left="426" w:right="142"/>
        <w:jc w:val="center"/>
        <w:rPr>
          <w:rFonts w:ascii="Times New Roman" w:hAnsi="Times New Roman"/>
          <w:b/>
          <w:color w:val="000000"/>
          <w:spacing w:val="-1"/>
          <w:sz w:val="26"/>
        </w:rPr>
      </w:pPr>
      <w:r w:rsidRPr="00412C3C">
        <w:rPr>
          <w:rFonts w:ascii="Times New Roman" w:hAnsi="Times New Roman"/>
          <w:b/>
          <w:color w:val="000000"/>
          <w:spacing w:val="-1"/>
          <w:sz w:val="26"/>
        </w:rPr>
        <w:t xml:space="preserve">«Деревня </w:t>
      </w:r>
      <w:r>
        <w:rPr>
          <w:rFonts w:ascii="Times New Roman" w:hAnsi="Times New Roman"/>
          <w:b/>
          <w:color w:val="000000"/>
          <w:spacing w:val="-1"/>
          <w:sz w:val="26"/>
        </w:rPr>
        <w:t>Плюсково</w:t>
      </w:r>
      <w:r w:rsidRPr="00412C3C">
        <w:rPr>
          <w:rFonts w:ascii="Times New Roman" w:hAnsi="Times New Roman"/>
          <w:b/>
          <w:color w:val="000000"/>
          <w:spacing w:val="-1"/>
          <w:sz w:val="26"/>
        </w:rPr>
        <w:t xml:space="preserve">» </w:t>
      </w:r>
    </w:p>
    <w:p w:rsidR="00622DC5" w:rsidRPr="00412C3C" w:rsidRDefault="00622DC5">
      <w:pPr>
        <w:spacing w:after="0" w:line="240" w:lineRule="auto"/>
        <w:ind w:left="426" w:right="142"/>
        <w:jc w:val="center"/>
        <w:rPr>
          <w:rFonts w:ascii="Times New Roman" w:hAnsi="Times New Roman"/>
          <w:b/>
          <w:color w:val="000000"/>
          <w:spacing w:val="-1"/>
          <w:sz w:val="26"/>
        </w:rPr>
      </w:pPr>
    </w:p>
    <w:p w:rsidR="00622DC5" w:rsidRPr="00412C3C" w:rsidRDefault="00622DC5">
      <w:pPr>
        <w:spacing w:after="0" w:line="240" w:lineRule="auto"/>
        <w:ind w:left="426" w:right="142"/>
        <w:jc w:val="center"/>
        <w:rPr>
          <w:rFonts w:ascii="Times New Roman" w:hAnsi="Times New Roman"/>
          <w:b/>
          <w:color w:val="000000"/>
          <w:spacing w:val="-1"/>
          <w:sz w:val="32"/>
          <w:szCs w:val="32"/>
        </w:rPr>
      </w:pPr>
      <w:r w:rsidRPr="00412C3C">
        <w:rPr>
          <w:rFonts w:ascii="Times New Roman" w:hAnsi="Times New Roman"/>
          <w:b/>
          <w:color w:val="000000"/>
          <w:spacing w:val="-1"/>
          <w:sz w:val="32"/>
          <w:szCs w:val="32"/>
        </w:rPr>
        <w:t>РЕШЕНИЕ</w:t>
      </w:r>
    </w:p>
    <w:p w:rsidR="00622DC5" w:rsidRPr="00412C3C" w:rsidRDefault="00622DC5">
      <w:pPr>
        <w:spacing w:after="0" w:line="240" w:lineRule="auto"/>
        <w:ind w:left="425" w:right="142"/>
        <w:jc w:val="center"/>
        <w:rPr>
          <w:rFonts w:ascii="Times New Roman" w:hAnsi="Times New Roman"/>
          <w:b/>
          <w:color w:val="000000"/>
          <w:spacing w:val="-1"/>
          <w:sz w:val="26"/>
        </w:rPr>
      </w:pPr>
    </w:p>
    <w:p w:rsidR="00622DC5" w:rsidRPr="00412C3C" w:rsidRDefault="00622DC5">
      <w:pPr>
        <w:spacing w:after="0" w:line="240" w:lineRule="auto"/>
        <w:ind w:left="425" w:right="142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>от «20</w:t>
      </w:r>
      <w:r w:rsidRPr="00412C3C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» </w:t>
      </w: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ноября </w:t>
      </w:r>
      <w:smartTag w:uri="urn:schemas-microsoft-com:office:smarttags" w:element="metricconverter">
        <w:smartTagPr>
          <w:attr w:name="ProductID" w:val="2024 г"/>
        </w:smartTagPr>
        <w:r w:rsidRPr="00412C3C">
          <w:rPr>
            <w:rFonts w:ascii="Times New Roman" w:hAnsi="Times New Roman"/>
            <w:b/>
            <w:color w:val="000000"/>
            <w:spacing w:val="-1"/>
            <w:sz w:val="28"/>
            <w:szCs w:val="28"/>
          </w:rPr>
          <w:t>202</w:t>
        </w:r>
        <w:r>
          <w:rPr>
            <w:rFonts w:ascii="Times New Roman" w:hAnsi="Times New Roman"/>
            <w:b/>
            <w:color w:val="000000"/>
            <w:spacing w:val="-1"/>
            <w:sz w:val="28"/>
            <w:szCs w:val="28"/>
          </w:rPr>
          <w:t>4</w:t>
        </w:r>
        <w:r w:rsidRPr="00412C3C">
          <w:rPr>
            <w:rFonts w:ascii="Times New Roman" w:hAnsi="Times New Roman"/>
            <w:b/>
            <w:color w:val="000000"/>
            <w:spacing w:val="-1"/>
            <w:sz w:val="28"/>
            <w:szCs w:val="28"/>
          </w:rPr>
          <w:t xml:space="preserve"> г</w:t>
        </w:r>
      </w:smartTag>
      <w:r w:rsidRPr="00412C3C">
        <w:rPr>
          <w:rFonts w:ascii="Times New Roman" w:hAnsi="Times New Roman"/>
          <w:b/>
          <w:color w:val="000000"/>
          <w:spacing w:val="-1"/>
          <w:sz w:val="28"/>
          <w:szCs w:val="28"/>
        </w:rPr>
        <w:t>.</w:t>
      </w:r>
      <w:r w:rsidRPr="00412C3C">
        <w:rPr>
          <w:rFonts w:ascii="Times New Roman" w:hAnsi="Times New Roman"/>
          <w:b/>
          <w:color w:val="000000"/>
          <w:spacing w:val="-1"/>
          <w:sz w:val="28"/>
          <w:szCs w:val="28"/>
        </w:rPr>
        <w:tab/>
      </w:r>
      <w:r w:rsidRPr="00412C3C">
        <w:rPr>
          <w:rFonts w:ascii="Times New Roman" w:hAnsi="Times New Roman"/>
          <w:b/>
          <w:color w:val="000000"/>
          <w:spacing w:val="-1"/>
          <w:sz w:val="28"/>
          <w:szCs w:val="28"/>
        </w:rPr>
        <w:tab/>
        <w:t xml:space="preserve">                     </w:t>
      </w: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            </w:t>
      </w:r>
      <w:r w:rsidRPr="00412C3C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      № </w:t>
      </w: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>129</w:t>
      </w:r>
    </w:p>
    <w:p w:rsidR="00622DC5" w:rsidRDefault="00622DC5" w:rsidP="000B5C55">
      <w:pPr>
        <w:spacing w:after="0" w:line="277" w:lineRule="auto"/>
        <w:ind w:left="425" w:right="142"/>
        <w:rPr>
          <w:rFonts w:ascii="Arial" w:hAnsi="Arial" w:cs="Arial"/>
          <w:b/>
          <w:color w:val="000000"/>
          <w:spacing w:val="-1"/>
          <w:sz w:val="26"/>
        </w:rPr>
      </w:pPr>
    </w:p>
    <w:p w:rsidR="00622DC5" w:rsidRDefault="00622DC5" w:rsidP="000B5C55">
      <w:pPr>
        <w:spacing w:after="0" w:line="277" w:lineRule="auto"/>
        <w:ind w:left="425" w:right="142"/>
        <w:rPr>
          <w:rFonts w:ascii="Arial" w:hAnsi="Arial" w:cs="Arial"/>
          <w:b/>
          <w:color w:val="000000"/>
          <w:spacing w:val="-1"/>
          <w:sz w:val="26"/>
        </w:rPr>
      </w:pPr>
    </w:p>
    <w:p w:rsidR="00622DC5" w:rsidRPr="000B5C55" w:rsidRDefault="00622DC5" w:rsidP="00412C3C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0B5C55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О передаче контрольно-счетному органу муниципального образования муниципальный район «Козельский район» полномочий </w:t>
      </w:r>
      <w:r w:rsidRPr="000B5C55">
        <w:rPr>
          <w:rFonts w:ascii="Times New Roman" w:hAnsi="Times New Roman"/>
          <w:b/>
          <w:sz w:val="28"/>
          <w:szCs w:val="28"/>
        </w:rPr>
        <w:t xml:space="preserve">контрольно-счётного органа муниципального образования сельское поселение "Деревня </w:t>
      </w:r>
      <w:r>
        <w:rPr>
          <w:rFonts w:ascii="Times New Roman" w:hAnsi="Times New Roman"/>
          <w:b/>
          <w:sz w:val="28"/>
          <w:szCs w:val="28"/>
        </w:rPr>
        <w:t>Плюсково</w:t>
      </w:r>
      <w:r w:rsidRPr="000B5C55">
        <w:rPr>
          <w:rFonts w:ascii="Times New Roman" w:hAnsi="Times New Roman"/>
          <w:b/>
          <w:sz w:val="28"/>
          <w:szCs w:val="28"/>
        </w:rPr>
        <w:t xml:space="preserve">» </w:t>
      </w:r>
      <w:r w:rsidRPr="000B5C55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по осуществлению внешнего муниципального финансового контроля </w:t>
      </w:r>
      <w:r w:rsidRPr="000B5C55">
        <w:rPr>
          <w:rFonts w:ascii="Times New Roman" w:hAnsi="Times New Roman"/>
          <w:b/>
          <w:color w:val="000000"/>
          <w:spacing w:val="-2"/>
          <w:sz w:val="28"/>
          <w:szCs w:val="28"/>
        </w:rPr>
        <w:t>на период с 1 января 202</w:t>
      </w:r>
      <w:r>
        <w:rPr>
          <w:rFonts w:ascii="Times New Roman" w:hAnsi="Times New Roman"/>
          <w:b/>
          <w:color w:val="000000"/>
          <w:spacing w:val="-2"/>
          <w:sz w:val="28"/>
          <w:szCs w:val="28"/>
        </w:rPr>
        <w:t>5</w:t>
      </w:r>
      <w:r w:rsidRPr="000B5C55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года по 31 декабря 202</w:t>
      </w:r>
      <w:r>
        <w:rPr>
          <w:rFonts w:ascii="Times New Roman" w:hAnsi="Times New Roman"/>
          <w:b/>
          <w:color w:val="000000"/>
          <w:spacing w:val="-2"/>
          <w:sz w:val="28"/>
          <w:szCs w:val="28"/>
        </w:rPr>
        <w:t>5</w:t>
      </w:r>
      <w:r w:rsidRPr="000B5C55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года. </w:t>
      </w:r>
    </w:p>
    <w:p w:rsidR="00622DC5" w:rsidRPr="000B5C55" w:rsidRDefault="00622DC5" w:rsidP="00412C3C">
      <w:pPr>
        <w:tabs>
          <w:tab w:val="left" w:pos="0"/>
          <w:tab w:val="left" w:pos="8931"/>
        </w:tabs>
        <w:spacing w:after="0" w:line="240" w:lineRule="auto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622DC5" w:rsidRPr="00412C3C" w:rsidRDefault="00622DC5">
      <w:pPr>
        <w:tabs>
          <w:tab w:val="left" w:pos="851"/>
        </w:tabs>
        <w:spacing w:after="0" w:line="274" w:lineRule="auto"/>
        <w:ind w:right="142" w:firstLine="567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412C3C">
        <w:rPr>
          <w:rFonts w:ascii="Times New Roman" w:hAnsi="Times New Roman"/>
          <w:color w:val="000000"/>
          <w:spacing w:val="-2"/>
          <w:sz w:val="28"/>
          <w:szCs w:val="28"/>
        </w:rPr>
        <w:t xml:space="preserve">На основании ст. 38 Федерального закона от 06.10.2003 года № 131-ФЗ "Об общих принципах организации местного самоуправления в Российской Федерации", п. 11 ст. 3 Федерального закона от 07.02.2011 № 6-ФЗ "Об общих принципах организации и деятельности контрольно-счетных  органов субъектов Российской Федерации и муниципальных образований", Устава, Сельская Дума РЕШИЛА: </w:t>
      </w:r>
    </w:p>
    <w:p w:rsidR="00622DC5" w:rsidRPr="00412C3C" w:rsidRDefault="00622DC5">
      <w:pPr>
        <w:tabs>
          <w:tab w:val="left" w:pos="851"/>
        </w:tabs>
        <w:spacing w:after="0" w:line="274" w:lineRule="auto"/>
        <w:ind w:right="142" w:firstLine="567"/>
        <w:jc w:val="both"/>
        <w:rPr>
          <w:rFonts w:ascii="Times New Roman" w:hAnsi="Times New Roman"/>
          <w:sz w:val="28"/>
          <w:szCs w:val="28"/>
        </w:rPr>
      </w:pPr>
    </w:p>
    <w:p w:rsidR="00622DC5" w:rsidRDefault="00622DC5" w:rsidP="00531F0C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412C3C">
        <w:rPr>
          <w:rFonts w:ascii="Times New Roman" w:hAnsi="Times New Roman"/>
          <w:sz w:val="28"/>
          <w:szCs w:val="28"/>
        </w:rPr>
        <w:t xml:space="preserve">1. Передать Контрольно-счётной палате муниципального образования муниципальный район "Козельский район" полномочия контрольно-счетного органа муниципального образования сельское поселение «Деревня </w:t>
      </w:r>
      <w:r>
        <w:rPr>
          <w:rFonts w:ascii="Times New Roman" w:hAnsi="Times New Roman"/>
          <w:sz w:val="28"/>
          <w:szCs w:val="28"/>
        </w:rPr>
        <w:t>Плюсково</w:t>
      </w:r>
      <w:r w:rsidRPr="00412C3C">
        <w:rPr>
          <w:rFonts w:ascii="Times New Roman" w:hAnsi="Times New Roman"/>
          <w:sz w:val="28"/>
          <w:szCs w:val="28"/>
        </w:rPr>
        <w:t xml:space="preserve">» по осуществлению внешнего муниципального финансового контроля на период с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1 января 2025 года по 31 декабря 2025 года.</w:t>
      </w:r>
    </w:p>
    <w:p w:rsidR="00622DC5" w:rsidRDefault="00622DC5" w:rsidP="00531F0C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412C3C">
        <w:rPr>
          <w:rFonts w:ascii="Times New Roman" w:hAnsi="Times New Roman"/>
          <w:sz w:val="28"/>
          <w:szCs w:val="28"/>
        </w:rPr>
        <w:t>2. Поручить Главе муниципального образования сельское поселение «Деревня</w:t>
      </w:r>
      <w:r>
        <w:rPr>
          <w:rFonts w:ascii="Times New Roman" w:hAnsi="Times New Roman"/>
          <w:sz w:val="28"/>
          <w:szCs w:val="28"/>
        </w:rPr>
        <w:t xml:space="preserve"> Плюсково</w:t>
      </w:r>
      <w:r w:rsidRPr="00412C3C">
        <w:rPr>
          <w:rFonts w:ascii="Times New Roman" w:hAnsi="Times New Roman"/>
          <w:sz w:val="28"/>
          <w:szCs w:val="28"/>
        </w:rPr>
        <w:t xml:space="preserve">» заключить с Главой муниципального образования муниципальный район «Козельский район» соглашение о передаче  полномочий контрольно-счётного органа муниципального образования сельское поселение "Деревня </w:t>
      </w:r>
      <w:r>
        <w:rPr>
          <w:rFonts w:ascii="Times New Roman" w:hAnsi="Times New Roman"/>
          <w:sz w:val="28"/>
          <w:szCs w:val="28"/>
        </w:rPr>
        <w:t>Плюсково</w:t>
      </w:r>
      <w:r w:rsidRPr="00412C3C">
        <w:rPr>
          <w:rFonts w:ascii="Times New Roman" w:hAnsi="Times New Roman"/>
          <w:sz w:val="28"/>
          <w:szCs w:val="28"/>
        </w:rPr>
        <w:t xml:space="preserve">" </w:t>
      </w:r>
      <w:r w:rsidRPr="00412C3C">
        <w:rPr>
          <w:rFonts w:ascii="Times New Roman" w:hAnsi="Times New Roman"/>
          <w:color w:val="000000"/>
          <w:spacing w:val="-1"/>
          <w:sz w:val="28"/>
          <w:szCs w:val="28"/>
        </w:rPr>
        <w:t xml:space="preserve">по осуществлению внешнего муниципального финансового контроля </w:t>
      </w:r>
      <w:r w:rsidRPr="00412C3C">
        <w:rPr>
          <w:rFonts w:ascii="Times New Roman" w:hAnsi="Times New Roman"/>
          <w:color w:val="000000"/>
          <w:spacing w:val="-2"/>
          <w:sz w:val="28"/>
          <w:szCs w:val="28"/>
        </w:rPr>
        <w:t xml:space="preserve">на период с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1 января 2025 года по 31 декабря 2025 года.</w:t>
      </w:r>
    </w:p>
    <w:p w:rsidR="00622DC5" w:rsidRPr="00412C3C" w:rsidRDefault="00622DC5" w:rsidP="00531F0C">
      <w:pPr>
        <w:tabs>
          <w:tab w:val="left" w:pos="851"/>
        </w:tabs>
        <w:spacing w:after="0" w:line="274" w:lineRule="auto"/>
        <w:ind w:right="142"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12C3C">
        <w:rPr>
          <w:rFonts w:ascii="Times New Roman" w:hAnsi="Times New Roman"/>
          <w:color w:val="000000"/>
          <w:spacing w:val="-2"/>
          <w:sz w:val="28"/>
          <w:szCs w:val="28"/>
        </w:rPr>
        <w:t>3. Настоящее решение подлежит официальному опубликованию.</w:t>
      </w:r>
    </w:p>
    <w:p w:rsidR="00622DC5" w:rsidRPr="00412C3C" w:rsidRDefault="00622DC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22DC5" w:rsidRPr="00412C3C" w:rsidRDefault="00622DC5">
      <w:pPr>
        <w:tabs>
          <w:tab w:val="left" w:pos="851"/>
        </w:tabs>
        <w:spacing w:after="240" w:line="274" w:lineRule="auto"/>
        <w:ind w:left="142" w:right="142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622DC5" w:rsidRPr="00412C3C" w:rsidRDefault="00622DC5">
      <w:pPr>
        <w:tabs>
          <w:tab w:val="left" w:pos="851"/>
        </w:tabs>
        <w:spacing w:after="240" w:line="274" w:lineRule="auto"/>
        <w:ind w:left="142" w:right="142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412C3C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Глава муниципального образования                 </w:t>
      </w:r>
      <w:r w:rsidRPr="00412C3C">
        <w:rPr>
          <w:rFonts w:ascii="Times New Roman" w:hAnsi="Times New Roman"/>
          <w:b/>
          <w:color w:val="000000"/>
          <w:spacing w:val="-1"/>
          <w:sz w:val="28"/>
          <w:szCs w:val="28"/>
        </w:rPr>
        <w:tab/>
      </w:r>
      <w:r w:rsidRPr="00412C3C">
        <w:rPr>
          <w:rFonts w:ascii="Times New Roman" w:hAnsi="Times New Roman"/>
          <w:b/>
          <w:color w:val="000000"/>
          <w:spacing w:val="-1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      А.С.Канаева</w:t>
      </w:r>
    </w:p>
    <w:sectPr w:rsidR="00622DC5" w:rsidRPr="00412C3C" w:rsidSect="00A94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5EC1"/>
    <w:rsid w:val="00082B2F"/>
    <w:rsid w:val="000B5C55"/>
    <w:rsid w:val="001B299C"/>
    <w:rsid w:val="00250DF2"/>
    <w:rsid w:val="00277A47"/>
    <w:rsid w:val="0034407E"/>
    <w:rsid w:val="00412C3C"/>
    <w:rsid w:val="004915B5"/>
    <w:rsid w:val="00531F0C"/>
    <w:rsid w:val="00600BE1"/>
    <w:rsid w:val="00615EC1"/>
    <w:rsid w:val="00622DC5"/>
    <w:rsid w:val="0064027E"/>
    <w:rsid w:val="006D41F9"/>
    <w:rsid w:val="00A80D88"/>
    <w:rsid w:val="00A942E1"/>
    <w:rsid w:val="00CC15F6"/>
    <w:rsid w:val="00CE4046"/>
    <w:rsid w:val="00DE44FB"/>
    <w:rsid w:val="00E55300"/>
    <w:rsid w:val="00E66BA1"/>
    <w:rsid w:val="00F976D6"/>
    <w:rsid w:val="00FA1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2E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553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9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1</Pages>
  <Words>263</Words>
  <Characters>1505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23</cp:revision>
  <cp:lastPrinted>2022-12-13T09:07:00Z</cp:lastPrinted>
  <dcterms:created xsi:type="dcterms:W3CDTF">2021-12-21T08:38:00Z</dcterms:created>
  <dcterms:modified xsi:type="dcterms:W3CDTF">2024-11-21T11:01:00Z</dcterms:modified>
</cp:coreProperties>
</file>