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B7" w:rsidRDefault="00537BB7" w:rsidP="00537BB7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537BB7" w:rsidRDefault="00537BB7" w:rsidP="00537BB7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МУНИЦИПАЛЬНОГО РАЙОНА «КОЗЕЛЬСКИЙ РАЙОН»</w:t>
      </w:r>
    </w:p>
    <w:p w:rsidR="00537BB7" w:rsidRDefault="00537BB7" w:rsidP="00537BB7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(исполнительно-распорядительный орган)</w:t>
      </w:r>
    </w:p>
    <w:p w:rsidR="00537BB7" w:rsidRDefault="00537BB7" w:rsidP="00537BB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37BB7" w:rsidRDefault="00537BB7" w:rsidP="00537BB7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537BB7" w:rsidRPr="0063090D" w:rsidRDefault="00537BB7" w:rsidP="00537BB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37BB7" w:rsidRPr="00805356" w:rsidRDefault="00537BB7" w:rsidP="00537BB7">
      <w:pPr>
        <w:autoSpaceDE w:val="0"/>
        <w:autoSpaceDN w:val="0"/>
        <w:adjustRightInd w:val="0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           26.01.2023</w:t>
      </w:r>
      <w:r w:rsidRPr="00805356">
        <w:rPr>
          <w:bCs/>
          <w:sz w:val="26"/>
          <w:szCs w:val="26"/>
        </w:rPr>
        <w:tab/>
      </w:r>
      <w:r w:rsidRPr="00805356">
        <w:rPr>
          <w:bCs/>
          <w:sz w:val="26"/>
          <w:szCs w:val="26"/>
        </w:rPr>
        <w:tab/>
      </w:r>
      <w:r w:rsidRPr="00805356">
        <w:rPr>
          <w:bCs/>
          <w:sz w:val="26"/>
          <w:szCs w:val="26"/>
        </w:rPr>
        <w:tab/>
      </w:r>
      <w:r w:rsidRPr="00805356">
        <w:rPr>
          <w:bCs/>
          <w:sz w:val="26"/>
          <w:szCs w:val="26"/>
        </w:rPr>
        <w:tab/>
      </w:r>
      <w:r w:rsidRPr="00805356">
        <w:rPr>
          <w:bCs/>
          <w:sz w:val="26"/>
          <w:szCs w:val="26"/>
        </w:rPr>
        <w:tab/>
      </w:r>
      <w:r w:rsidRPr="00805356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                         №62</w:t>
      </w:r>
    </w:p>
    <w:p w:rsidR="00537BB7" w:rsidRDefault="00537BB7" w:rsidP="00537BB7"/>
    <w:p w:rsidR="00537BB7" w:rsidRDefault="00537BB7" w:rsidP="00537BB7"/>
    <w:tbl>
      <w:tblPr>
        <w:tblW w:w="10676" w:type="dxa"/>
        <w:tblLook w:val="01E0" w:firstRow="1" w:lastRow="1" w:firstColumn="1" w:lastColumn="1" w:noHBand="0" w:noVBand="0"/>
      </w:tblPr>
      <w:tblGrid>
        <w:gridCol w:w="5353"/>
        <w:gridCol w:w="5323"/>
      </w:tblGrid>
      <w:tr w:rsidR="00537BB7" w:rsidTr="00DD6300">
        <w:tc>
          <w:tcPr>
            <w:tcW w:w="5353" w:type="dxa"/>
          </w:tcPr>
          <w:p w:rsidR="00537BB7" w:rsidRPr="00885364" w:rsidRDefault="00537BB7" w:rsidP="00DD6300">
            <w:pPr>
              <w:tabs>
                <w:tab w:val="left" w:pos="993"/>
                <w:tab w:val="left" w:pos="1560"/>
              </w:tabs>
              <w:ind w:right="-2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О внесении изменений в постановление администрации МР «Козельский район» от 23.08.2019 года №560 «О</w:t>
            </w:r>
            <w:r w:rsidRPr="00885364">
              <w:rPr>
                <w:b/>
                <w:sz w:val="26"/>
                <w:szCs w:val="26"/>
              </w:rPr>
              <w:t xml:space="preserve">б утверждении </w:t>
            </w:r>
            <w:r>
              <w:rPr>
                <w:b/>
                <w:sz w:val="26"/>
                <w:szCs w:val="26"/>
              </w:rPr>
              <w:t xml:space="preserve"> м</w:t>
            </w:r>
            <w:r w:rsidRPr="00885364">
              <w:rPr>
                <w:b/>
                <w:sz w:val="26"/>
                <w:szCs w:val="26"/>
              </w:rPr>
              <w:t>униципальной программы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85364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Переселение граждан из аварийного жилищного   фонда, расположенного   на      территории МР «</w:t>
            </w:r>
            <w:proofErr w:type="spellStart"/>
            <w:r>
              <w:rPr>
                <w:b/>
                <w:sz w:val="26"/>
                <w:szCs w:val="26"/>
              </w:rPr>
              <w:t>Козельский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район»</w:t>
            </w:r>
            <w:r w:rsidRPr="0088536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(в </w:t>
            </w:r>
            <w:proofErr w:type="spellStart"/>
            <w:r>
              <w:rPr>
                <w:b/>
                <w:sz w:val="26"/>
                <w:szCs w:val="26"/>
              </w:rPr>
              <w:t>посл</w:t>
            </w:r>
            <w:proofErr w:type="gramStart"/>
            <w:r>
              <w:rPr>
                <w:b/>
                <w:sz w:val="26"/>
                <w:szCs w:val="26"/>
              </w:rPr>
              <w:t>.р</w:t>
            </w:r>
            <w:proofErr w:type="gramEnd"/>
            <w:r>
              <w:rPr>
                <w:b/>
                <w:sz w:val="26"/>
                <w:szCs w:val="26"/>
              </w:rPr>
              <w:t>ед</w:t>
            </w:r>
            <w:proofErr w:type="spellEnd"/>
            <w:r>
              <w:rPr>
                <w:b/>
                <w:sz w:val="26"/>
                <w:szCs w:val="26"/>
              </w:rPr>
              <w:t>.)</w:t>
            </w:r>
          </w:p>
          <w:p w:rsidR="00537BB7" w:rsidRDefault="00537BB7" w:rsidP="00DD6300">
            <w:pPr>
              <w:jc w:val="both"/>
            </w:pPr>
          </w:p>
        </w:tc>
        <w:tc>
          <w:tcPr>
            <w:tcW w:w="5323" w:type="dxa"/>
          </w:tcPr>
          <w:p w:rsidR="00537BB7" w:rsidRDefault="00537BB7" w:rsidP="00DD6300"/>
        </w:tc>
      </w:tr>
    </w:tbl>
    <w:p w:rsidR="00537BB7" w:rsidRDefault="00537BB7" w:rsidP="00537B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gramStart"/>
      <w:r w:rsidRPr="000631DC">
        <w:rPr>
          <w:sz w:val="26"/>
          <w:szCs w:val="26"/>
        </w:rPr>
        <w:t xml:space="preserve">В соответствии со статьей 179 Бюджетного кодекса Российской Федерации,  </w:t>
      </w:r>
      <w:r>
        <w:rPr>
          <w:sz w:val="26"/>
          <w:szCs w:val="26"/>
        </w:rPr>
        <w:t xml:space="preserve">  Жилищным кодексом Российской Федерации,   Федеральным законом от 21.07.2007г. №185-ФЗ «О Фонде содействия реформированию жилищно-коммунального хозяйства»</w:t>
      </w:r>
      <w:r w:rsidRPr="00CE2521">
        <w:rPr>
          <w:sz w:val="26"/>
          <w:szCs w:val="26"/>
        </w:rPr>
        <w:t>,</w:t>
      </w:r>
      <w:r w:rsidRPr="000631DC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Федеральным законом от 06.10.2003г</w:t>
      </w:r>
      <w:r w:rsidRPr="000631DC">
        <w:rPr>
          <w:sz w:val="26"/>
          <w:szCs w:val="26"/>
        </w:rPr>
        <w:t xml:space="preserve"> №131-ФЗ «Об общих принципах организации местного самоуправления в Российской Федерации», постановлением</w:t>
      </w:r>
      <w:r w:rsidRPr="000631DC">
        <w:rPr>
          <w:rFonts w:eastAsia="Calibri"/>
          <w:sz w:val="26"/>
          <w:szCs w:val="26"/>
          <w:lang w:eastAsia="en-US"/>
        </w:rPr>
        <w:t xml:space="preserve"> администрации муниципального района «Козельский район» (исполнительно-распорядительного органа) от 06.09.2018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0631DC">
        <w:rPr>
          <w:rFonts w:eastAsia="Calibri"/>
          <w:sz w:val="26"/>
          <w:szCs w:val="26"/>
          <w:lang w:eastAsia="en-US"/>
        </w:rPr>
        <w:t xml:space="preserve">года  </w:t>
      </w:r>
      <w:r w:rsidRPr="000631DC">
        <w:rPr>
          <w:sz w:val="26"/>
          <w:szCs w:val="26"/>
        </w:rPr>
        <w:t xml:space="preserve"> № 672 «Об утверждении порядка принятия решения о разработке муниципальных</w:t>
      </w:r>
      <w:proofErr w:type="gramEnd"/>
      <w:r w:rsidRPr="000631DC">
        <w:rPr>
          <w:sz w:val="26"/>
          <w:szCs w:val="26"/>
        </w:rPr>
        <w:t xml:space="preserve"> программ муниципального образования муниципальный район «Козельский район»,  их формирования и реализации и порядка </w:t>
      </w:r>
      <w:proofErr w:type="gramStart"/>
      <w:r w:rsidRPr="000631DC">
        <w:rPr>
          <w:sz w:val="26"/>
          <w:szCs w:val="26"/>
        </w:rPr>
        <w:t>проведения оценки эффективности реализации муниципальных программ муниципального образования</w:t>
      </w:r>
      <w:proofErr w:type="gramEnd"/>
      <w:r w:rsidRPr="000631DC">
        <w:rPr>
          <w:sz w:val="26"/>
          <w:szCs w:val="26"/>
        </w:rPr>
        <w:t xml:space="preserve"> муниципальный район «Козельский район», Уставом муниципального образования муниципальный район «Козельский район», ПОСТАНОВЛЯЮ:</w:t>
      </w:r>
    </w:p>
    <w:p w:rsidR="00537BB7" w:rsidRDefault="00537BB7" w:rsidP="00537BB7">
      <w:pPr>
        <w:ind w:firstLine="709"/>
        <w:jc w:val="both"/>
        <w:rPr>
          <w:sz w:val="26"/>
          <w:szCs w:val="26"/>
        </w:rPr>
      </w:pPr>
    </w:p>
    <w:p w:rsidR="00537BB7" w:rsidRDefault="00537BB7" w:rsidP="00537B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Внести в постановление администрации МР «Козельский район» от 23.08.2019    № 560 «</w:t>
      </w:r>
      <w:r w:rsidRPr="005A5888">
        <w:rPr>
          <w:sz w:val="26"/>
          <w:szCs w:val="26"/>
        </w:rPr>
        <w:t xml:space="preserve">Об утверждении  муниципальной программы «Переселение граждан </w:t>
      </w:r>
      <w:proofErr w:type="gramStart"/>
      <w:r w:rsidRPr="005A5888">
        <w:rPr>
          <w:sz w:val="26"/>
          <w:szCs w:val="26"/>
        </w:rPr>
        <w:t>из</w:t>
      </w:r>
      <w:proofErr w:type="gramEnd"/>
      <w:r w:rsidRPr="005A5888">
        <w:rPr>
          <w:sz w:val="26"/>
          <w:szCs w:val="26"/>
        </w:rPr>
        <w:t xml:space="preserve"> аварийного жилищного   фонда, расположенного   на      территории МР «</w:t>
      </w:r>
      <w:proofErr w:type="spellStart"/>
      <w:r w:rsidRPr="005A5888">
        <w:rPr>
          <w:sz w:val="26"/>
          <w:szCs w:val="26"/>
        </w:rPr>
        <w:t>Козельский</w:t>
      </w:r>
      <w:proofErr w:type="spellEnd"/>
      <w:r w:rsidRPr="005A5888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 xml:space="preserve">» </w:t>
      </w:r>
      <w:r w:rsidRPr="000E7DEF">
        <w:rPr>
          <w:sz w:val="26"/>
          <w:szCs w:val="26"/>
        </w:rPr>
        <w:t>(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посл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ед</w:t>
      </w:r>
      <w:proofErr w:type="spellEnd"/>
      <w:r>
        <w:rPr>
          <w:sz w:val="26"/>
          <w:szCs w:val="26"/>
        </w:rPr>
        <w:t>.</w:t>
      </w:r>
      <w:r w:rsidRPr="000E7DEF">
        <w:rPr>
          <w:sz w:val="26"/>
          <w:szCs w:val="26"/>
        </w:rPr>
        <w:t>)</w:t>
      </w:r>
      <w:r>
        <w:rPr>
          <w:sz w:val="26"/>
          <w:szCs w:val="26"/>
        </w:rPr>
        <w:t xml:space="preserve"> (далее-постановление) изменения, изложив приложение к постановлению в новой редакции согласно приложению к настоящему постановлению.   </w:t>
      </w:r>
    </w:p>
    <w:p w:rsidR="00537BB7" w:rsidRDefault="00537BB7" w:rsidP="00537B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</w:t>
      </w:r>
      <w:r w:rsidRPr="00885364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</w:t>
      </w:r>
      <w:r w:rsidRPr="00885364">
        <w:rPr>
          <w:sz w:val="26"/>
          <w:szCs w:val="26"/>
        </w:rPr>
        <w:t xml:space="preserve">остановление вступает в силу </w:t>
      </w:r>
      <w:r>
        <w:rPr>
          <w:sz w:val="26"/>
          <w:szCs w:val="26"/>
        </w:rPr>
        <w:t>после официального опубликования</w:t>
      </w:r>
      <w:r w:rsidRPr="00116863">
        <w:rPr>
          <w:sz w:val="26"/>
          <w:szCs w:val="26"/>
        </w:rPr>
        <w:t>.</w:t>
      </w:r>
    </w:p>
    <w:p w:rsidR="00537BB7" w:rsidRPr="00885364" w:rsidRDefault="00537BB7" w:rsidP="00537BB7">
      <w:pPr>
        <w:tabs>
          <w:tab w:val="left" w:pos="0"/>
          <w:tab w:val="left" w:pos="851"/>
        </w:tabs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 </w:t>
      </w:r>
      <w:r w:rsidRPr="00885364">
        <w:rPr>
          <w:sz w:val="26"/>
          <w:szCs w:val="26"/>
        </w:rPr>
        <w:t xml:space="preserve">Контроль над исполнением настоящего </w:t>
      </w:r>
      <w:r>
        <w:rPr>
          <w:sz w:val="26"/>
          <w:szCs w:val="26"/>
        </w:rPr>
        <w:t>п</w:t>
      </w:r>
      <w:r w:rsidRPr="00885364">
        <w:rPr>
          <w:sz w:val="26"/>
          <w:szCs w:val="26"/>
        </w:rPr>
        <w:t xml:space="preserve">остановления возложить на заместителя </w:t>
      </w:r>
      <w:r>
        <w:rPr>
          <w:sz w:val="26"/>
          <w:szCs w:val="26"/>
        </w:rPr>
        <w:t>г</w:t>
      </w:r>
      <w:r w:rsidRPr="00885364">
        <w:rPr>
          <w:sz w:val="26"/>
          <w:szCs w:val="26"/>
        </w:rPr>
        <w:t xml:space="preserve">лавы администрации </w:t>
      </w:r>
      <w:r>
        <w:rPr>
          <w:sz w:val="26"/>
          <w:szCs w:val="26"/>
        </w:rPr>
        <w:t xml:space="preserve"> </w:t>
      </w:r>
      <w:r w:rsidRPr="00B0697A">
        <w:rPr>
          <w:sz w:val="26"/>
          <w:szCs w:val="26"/>
        </w:rPr>
        <w:t>МР «Козельский район»</w:t>
      </w:r>
      <w:r>
        <w:rPr>
          <w:sz w:val="26"/>
          <w:szCs w:val="26"/>
        </w:rPr>
        <w:t xml:space="preserve">  О.А. Романову</w:t>
      </w:r>
    </w:p>
    <w:tbl>
      <w:tblPr>
        <w:tblpPr w:leftFromText="180" w:rightFromText="180" w:vertAnchor="text" w:horzAnchor="margin" w:tblpY="569"/>
        <w:tblW w:w="0" w:type="auto"/>
        <w:tblLook w:val="01E0" w:firstRow="1" w:lastRow="1" w:firstColumn="1" w:lastColumn="1" w:noHBand="0" w:noVBand="0"/>
      </w:tblPr>
      <w:tblGrid>
        <w:gridCol w:w="4785"/>
        <w:gridCol w:w="4962"/>
      </w:tblGrid>
      <w:tr w:rsidR="00537BB7" w:rsidRPr="00885364" w:rsidTr="00537BB7">
        <w:tc>
          <w:tcPr>
            <w:tcW w:w="4785" w:type="dxa"/>
          </w:tcPr>
          <w:p w:rsidR="00537BB7" w:rsidRDefault="00537BB7" w:rsidP="00DD6300">
            <w:pPr>
              <w:tabs>
                <w:tab w:val="left" w:pos="1440"/>
              </w:tabs>
              <w:jc w:val="both"/>
              <w:rPr>
                <w:b/>
                <w:sz w:val="26"/>
                <w:szCs w:val="26"/>
              </w:rPr>
            </w:pPr>
          </w:p>
          <w:p w:rsidR="00537BB7" w:rsidRDefault="00537BB7" w:rsidP="00DD6300">
            <w:pPr>
              <w:tabs>
                <w:tab w:val="left" w:pos="1440"/>
              </w:tabs>
              <w:jc w:val="both"/>
              <w:rPr>
                <w:b/>
                <w:sz w:val="26"/>
                <w:szCs w:val="26"/>
              </w:rPr>
            </w:pPr>
          </w:p>
          <w:p w:rsidR="00537BB7" w:rsidRPr="00C91BB3" w:rsidRDefault="00537BB7" w:rsidP="00DD6300">
            <w:pPr>
              <w:tabs>
                <w:tab w:val="left" w:pos="144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Pr="00C91BB3"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962" w:type="dxa"/>
          </w:tcPr>
          <w:p w:rsidR="00537BB7" w:rsidRDefault="00537BB7" w:rsidP="00DD6300">
            <w:pPr>
              <w:tabs>
                <w:tab w:val="left" w:pos="1440"/>
              </w:tabs>
              <w:jc w:val="right"/>
              <w:rPr>
                <w:b/>
                <w:sz w:val="26"/>
                <w:szCs w:val="26"/>
              </w:rPr>
            </w:pPr>
          </w:p>
          <w:p w:rsidR="00537BB7" w:rsidRDefault="00537BB7" w:rsidP="00DD6300">
            <w:pPr>
              <w:tabs>
                <w:tab w:val="left" w:pos="1440"/>
              </w:tabs>
              <w:jc w:val="right"/>
              <w:rPr>
                <w:b/>
                <w:sz w:val="26"/>
                <w:szCs w:val="26"/>
              </w:rPr>
            </w:pPr>
          </w:p>
          <w:p w:rsidR="00537BB7" w:rsidRPr="00C91BB3" w:rsidRDefault="00537BB7" w:rsidP="00DD6300">
            <w:pPr>
              <w:tabs>
                <w:tab w:val="left" w:pos="1440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r w:rsidRPr="00C91BB3">
              <w:rPr>
                <w:b/>
                <w:sz w:val="26"/>
                <w:szCs w:val="26"/>
              </w:rPr>
              <w:t xml:space="preserve">Е.В. </w:t>
            </w:r>
            <w:proofErr w:type="spellStart"/>
            <w:r w:rsidRPr="00C91BB3">
              <w:rPr>
                <w:b/>
                <w:sz w:val="26"/>
                <w:szCs w:val="26"/>
              </w:rPr>
              <w:t>Слабова</w:t>
            </w:r>
            <w:proofErr w:type="spellEnd"/>
            <w:r w:rsidRPr="00C91BB3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537BB7" w:rsidRPr="00885364" w:rsidRDefault="00537BB7" w:rsidP="00537BB7">
      <w:pPr>
        <w:tabs>
          <w:tab w:val="left" w:pos="1440"/>
        </w:tabs>
        <w:jc w:val="both"/>
        <w:rPr>
          <w:sz w:val="26"/>
          <w:szCs w:val="26"/>
        </w:rPr>
      </w:pPr>
    </w:p>
    <w:p w:rsidR="00537BB7" w:rsidRPr="00885364" w:rsidRDefault="00537BB7" w:rsidP="00537BB7">
      <w:pPr>
        <w:tabs>
          <w:tab w:val="left" w:pos="1440"/>
        </w:tabs>
        <w:jc w:val="both"/>
        <w:rPr>
          <w:sz w:val="26"/>
          <w:szCs w:val="26"/>
        </w:rPr>
      </w:pPr>
    </w:p>
    <w:p w:rsidR="00537BB7" w:rsidRDefault="00537BB7" w:rsidP="00537BB7">
      <w:pPr>
        <w:widowControl w:val="0"/>
        <w:autoSpaceDE w:val="0"/>
        <w:autoSpaceDN w:val="0"/>
        <w:adjustRightInd w:val="0"/>
        <w:outlineLvl w:val="0"/>
      </w:pPr>
    </w:p>
    <w:p w:rsidR="00537BB7" w:rsidRDefault="00537BB7" w:rsidP="00537BB7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</w:t>
      </w:r>
    </w:p>
    <w:p w:rsidR="00537BB7" w:rsidRDefault="00537BB7" w:rsidP="00537BB7">
      <w:pPr>
        <w:widowControl w:val="0"/>
        <w:autoSpaceDE w:val="0"/>
        <w:autoSpaceDN w:val="0"/>
        <w:adjustRightInd w:val="0"/>
        <w:outlineLvl w:val="0"/>
      </w:pPr>
    </w:p>
    <w:p w:rsidR="002C6599" w:rsidRPr="00B32905" w:rsidRDefault="002C6599" w:rsidP="002C6599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Утверждена</w:t>
      </w:r>
    </w:p>
    <w:p w:rsidR="002C6599" w:rsidRPr="00B32905" w:rsidRDefault="002C6599" w:rsidP="002C6599">
      <w:pPr>
        <w:widowControl w:val="0"/>
        <w:autoSpaceDE w:val="0"/>
        <w:autoSpaceDN w:val="0"/>
        <w:adjustRightInd w:val="0"/>
        <w:jc w:val="right"/>
      </w:pPr>
      <w:r>
        <w:t xml:space="preserve"> п</w:t>
      </w:r>
      <w:r w:rsidRPr="00B32905">
        <w:t>остановлени</w:t>
      </w:r>
      <w:r>
        <w:t>ем</w:t>
      </w:r>
      <w:r w:rsidRPr="00B32905">
        <w:t xml:space="preserve"> администрации </w:t>
      </w:r>
    </w:p>
    <w:p w:rsidR="002C6599" w:rsidRPr="00B32905" w:rsidRDefault="002C6599" w:rsidP="002C6599">
      <w:pPr>
        <w:widowControl w:val="0"/>
        <w:autoSpaceDE w:val="0"/>
        <w:autoSpaceDN w:val="0"/>
        <w:adjustRightInd w:val="0"/>
        <w:jc w:val="right"/>
      </w:pPr>
      <w:r w:rsidRPr="00B32905">
        <w:t xml:space="preserve">муниципального района </w:t>
      </w:r>
    </w:p>
    <w:p w:rsidR="002C6599" w:rsidRPr="00B32905" w:rsidRDefault="002C6599" w:rsidP="002C6599">
      <w:pPr>
        <w:widowControl w:val="0"/>
        <w:autoSpaceDE w:val="0"/>
        <w:autoSpaceDN w:val="0"/>
        <w:adjustRightInd w:val="0"/>
        <w:jc w:val="right"/>
      </w:pPr>
      <w:r w:rsidRPr="00B32905">
        <w:t>«</w:t>
      </w:r>
      <w:proofErr w:type="spellStart"/>
      <w:r w:rsidRPr="00B32905">
        <w:t>Козельский</w:t>
      </w:r>
      <w:proofErr w:type="spellEnd"/>
      <w:r w:rsidRPr="00B32905">
        <w:t xml:space="preserve"> район»</w:t>
      </w:r>
    </w:p>
    <w:p w:rsidR="002C6599" w:rsidRDefault="002C6599" w:rsidP="002C6599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</w:t>
      </w:r>
      <w:r w:rsidRPr="00B32905">
        <w:t>О</w:t>
      </w:r>
      <w:r w:rsidRPr="00B32905">
        <w:t>т</w:t>
      </w:r>
      <w:r>
        <w:t xml:space="preserve"> 26.01.2023</w:t>
      </w:r>
      <w:r>
        <w:t xml:space="preserve"> </w:t>
      </w:r>
      <w:r w:rsidRPr="00B32905">
        <w:t xml:space="preserve"> № </w:t>
      </w:r>
      <w:r>
        <w:t>62</w:t>
      </w:r>
    </w:p>
    <w:p w:rsidR="002C6599" w:rsidRDefault="002C6599" w:rsidP="002C6599">
      <w:pPr>
        <w:widowControl w:val="0"/>
        <w:autoSpaceDE w:val="0"/>
        <w:autoSpaceDN w:val="0"/>
        <w:adjustRightInd w:val="0"/>
        <w:jc w:val="right"/>
        <w:outlineLvl w:val="0"/>
      </w:pPr>
    </w:p>
    <w:p w:rsidR="002C6599" w:rsidRPr="00D81C3E" w:rsidRDefault="002C6599" w:rsidP="002C6599">
      <w:pPr>
        <w:shd w:val="clear" w:color="auto" w:fill="FFFFFF"/>
        <w:spacing w:after="180"/>
        <w:textAlignment w:val="baseline"/>
        <w:outlineLvl w:val="2"/>
        <w:rPr>
          <w:b/>
          <w:bCs/>
          <w:caps/>
          <w:color w:val="2A2A2A"/>
          <w:sz w:val="26"/>
          <w:szCs w:val="26"/>
        </w:rPr>
      </w:pPr>
      <w:r>
        <w:tab/>
        <w:t xml:space="preserve">                                                                </w:t>
      </w:r>
      <w:r w:rsidRPr="00D81C3E">
        <w:rPr>
          <w:b/>
          <w:bCs/>
          <w:caps/>
          <w:color w:val="2A2A2A"/>
          <w:sz w:val="26"/>
          <w:szCs w:val="26"/>
        </w:rPr>
        <w:t>ПАСПОРТ</w:t>
      </w:r>
      <w:bookmarkStart w:id="0" w:name="_GoBack"/>
      <w:bookmarkEnd w:id="0"/>
    </w:p>
    <w:p w:rsidR="002C6599" w:rsidRPr="00D81C3E" w:rsidRDefault="002C6599" w:rsidP="002C659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81C3E">
        <w:rPr>
          <w:sz w:val="28"/>
          <w:szCs w:val="28"/>
        </w:rPr>
        <w:t>муниципальной программы  муниципального образования муниципальный район «</w:t>
      </w:r>
      <w:proofErr w:type="spellStart"/>
      <w:r w:rsidRPr="00D81C3E">
        <w:rPr>
          <w:sz w:val="28"/>
          <w:szCs w:val="28"/>
        </w:rPr>
        <w:t>Козельский</w:t>
      </w:r>
      <w:proofErr w:type="spellEnd"/>
      <w:r w:rsidRPr="00D81C3E">
        <w:rPr>
          <w:sz w:val="28"/>
          <w:szCs w:val="28"/>
        </w:rPr>
        <w:t xml:space="preserve"> район»</w:t>
      </w:r>
    </w:p>
    <w:p w:rsidR="002C6599" w:rsidRPr="001A37EC" w:rsidRDefault="002C6599" w:rsidP="002C6599">
      <w:pPr>
        <w:shd w:val="clear" w:color="auto" w:fill="FFFFFF"/>
        <w:tabs>
          <w:tab w:val="left" w:pos="1860"/>
          <w:tab w:val="right" w:pos="10064"/>
        </w:tabs>
        <w:spacing w:after="180"/>
        <w:jc w:val="center"/>
        <w:textAlignment w:val="baseline"/>
        <w:outlineLvl w:val="2"/>
      </w:pPr>
      <w:r w:rsidRPr="00B32905">
        <w:rPr>
          <w:b/>
        </w:rPr>
        <w:t xml:space="preserve">"ПЕРЕСЕЛЕНИЕ ГРАЖДАН ИЗ АВАРИЙНОГО ЖИЛИЩНОГО ФОНДА, </w:t>
      </w:r>
      <w:r>
        <w:rPr>
          <w:b/>
        </w:rPr>
        <w:t xml:space="preserve">     </w:t>
      </w:r>
      <w:r w:rsidRPr="00B32905">
        <w:rPr>
          <w:b/>
        </w:rPr>
        <w:t>РАСПОЛОЖЕННОГО НА ТЕРРИТОРИИ</w:t>
      </w:r>
      <w:r>
        <w:t xml:space="preserve">   </w:t>
      </w:r>
      <w:r>
        <w:rPr>
          <w:b/>
        </w:rPr>
        <w:t>МР</w:t>
      </w:r>
      <w:r w:rsidRPr="00B32905">
        <w:rPr>
          <w:b/>
        </w:rPr>
        <w:t xml:space="preserve"> "КОЗЕЛЬСКИЙ РАЙОН"</w:t>
      </w:r>
    </w:p>
    <w:p w:rsidR="002C6599" w:rsidRPr="00B32905" w:rsidRDefault="002C6599" w:rsidP="002C6599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9"/>
        <w:gridCol w:w="2696"/>
        <w:gridCol w:w="1701"/>
        <w:gridCol w:w="1559"/>
        <w:gridCol w:w="1418"/>
      </w:tblGrid>
      <w:tr w:rsidR="002C6599" w:rsidRPr="00B32905" w:rsidTr="00CC049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>1. Ответственный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исполнитель     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муниципальной   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программы       </w:t>
            </w:r>
          </w:p>
        </w:tc>
        <w:tc>
          <w:tcPr>
            <w:tcW w:w="7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Отдел архитектуры и градостроительства            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>администрации МР "</w:t>
            </w:r>
            <w:proofErr w:type="spellStart"/>
            <w:r w:rsidRPr="00B32905">
              <w:t>Козельский</w:t>
            </w:r>
            <w:proofErr w:type="spellEnd"/>
            <w:r w:rsidRPr="00B32905">
              <w:t xml:space="preserve"> район"                     </w:t>
            </w:r>
          </w:p>
        </w:tc>
      </w:tr>
      <w:tr w:rsidR="002C6599" w:rsidRPr="00B32905" w:rsidTr="00CC0491">
        <w:tblPrEx>
          <w:tblCellMar>
            <w:top w:w="0" w:type="dxa"/>
            <w:bottom w:w="0" w:type="dxa"/>
          </w:tblCellMar>
        </w:tblPrEx>
        <w:trPr>
          <w:trHeight w:val="1178"/>
          <w:tblCellSpacing w:w="5" w:type="nil"/>
        </w:trPr>
        <w:tc>
          <w:tcPr>
            <w:tcW w:w="2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2. Цели         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муниципальной   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программы       </w:t>
            </w:r>
          </w:p>
        </w:tc>
        <w:tc>
          <w:tcPr>
            <w:tcW w:w="737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599" w:rsidRDefault="002C6599" w:rsidP="00CC0491">
            <w:pPr>
              <w:widowControl w:val="0"/>
              <w:autoSpaceDE w:val="0"/>
              <w:autoSpaceDN w:val="0"/>
              <w:adjustRightInd w:val="0"/>
            </w:pPr>
            <w:r>
              <w:t>-Обеспечение устойчивого сокращения непригодного для проживания жилищного фонда на  территории муниципального района  «</w:t>
            </w:r>
            <w:proofErr w:type="spellStart"/>
            <w:r>
              <w:t>Козельский</w:t>
            </w:r>
            <w:proofErr w:type="spellEnd"/>
            <w:r>
              <w:t xml:space="preserve"> район»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- </w:t>
            </w:r>
            <w:r>
              <w:t xml:space="preserve"> переселение граждан из аварийного жилищного фонда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B32905">
              <w:t xml:space="preserve">- ликвидация аварийного жилищного фонда </w:t>
            </w:r>
            <w:r>
              <w:t>–</w:t>
            </w:r>
            <w:r w:rsidRPr="00B32905">
              <w:t xml:space="preserve"> </w:t>
            </w:r>
            <w:r>
              <w:t xml:space="preserve">3,12 </w:t>
            </w:r>
            <w:proofErr w:type="spellStart"/>
            <w:r>
              <w:t>тыс.</w:t>
            </w:r>
            <w:r w:rsidRPr="00B32905">
              <w:t>кв</w:t>
            </w:r>
            <w:proofErr w:type="spellEnd"/>
            <w:r w:rsidRPr="00B32905">
              <w:t>. м  общей площади многокварти</w:t>
            </w:r>
            <w:r>
              <w:t>рных аварийных домов.</w:t>
            </w:r>
          </w:p>
        </w:tc>
      </w:tr>
      <w:tr w:rsidR="002C6599" w:rsidRPr="00B32905" w:rsidTr="00CC0491">
        <w:tblPrEx>
          <w:tblCellMar>
            <w:top w:w="0" w:type="dxa"/>
            <w:bottom w:w="0" w:type="dxa"/>
          </w:tblCellMar>
        </w:tblPrEx>
        <w:trPr>
          <w:trHeight w:val="827"/>
          <w:tblCellSpacing w:w="5" w:type="nil"/>
        </w:trPr>
        <w:tc>
          <w:tcPr>
            <w:tcW w:w="2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3. Задачи       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муниципальной   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программы       </w:t>
            </w:r>
          </w:p>
        </w:tc>
        <w:tc>
          <w:tcPr>
            <w:tcW w:w="737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- Переселение граждан из аварийного жилищного фонда и  </w:t>
            </w:r>
            <w:r>
              <w:t>его последующая ликвидация.</w:t>
            </w:r>
            <w:r w:rsidRPr="00B32905">
              <w:t xml:space="preserve"> </w:t>
            </w:r>
          </w:p>
        </w:tc>
      </w:tr>
      <w:tr w:rsidR="002C6599" w:rsidRPr="00B32905" w:rsidTr="00CC049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4. Индикаторы   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муниципальной   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программы       </w:t>
            </w:r>
          </w:p>
        </w:tc>
        <w:tc>
          <w:tcPr>
            <w:tcW w:w="737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599" w:rsidRDefault="002C6599" w:rsidP="00CC0491">
            <w:pPr>
              <w:widowControl w:val="0"/>
              <w:autoSpaceDE w:val="0"/>
              <w:autoSpaceDN w:val="0"/>
              <w:adjustRightInd w:val="0"/>
            </w:pPr>
            <w:r>
              <w:t xml:space="preserve">- Расселение в рамках программы связанное с приобретением жилых помещений тыс. руб. 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1201C5">
              <w:t>Площадь сноса аварийного жилищного фонда, признанного непригодным для проживани</w:t>
            </w:r>
            <w:r>
              <w:t>я и  его последующая ликвидация</w:t>
            </w:r>
            <w:r w:rsidRPr="001201C5">
              <w:t>, тыс. кв. м</w:t>
            </w:r>
          </w:p>
        </w:tc>
      </w:tr>
      <w:tr w:rsidR="002C6599" w:rsidRPr="00B32905" w:rsidTr="00CC049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5. Сроки реализации      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программы       </w:t>
            </w:r>
          </w:p>
        </w:tc>
        <w:tc>
          <w:tcPr>
            <w:tcW w:w="737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jc w:val="both"/>
            </w:pPr>
            <w:r w:rsidRPr="00B32905">
              <w:t xml:space="preserve">Реализация мероприятий программы рассчитана </w:t>
            </w:r>
            <w:r>
              <w:t xml:space="preserve">до </w:t>
            </w:r>
            <w:r w:rsidRPr="00533175">
              <w:t>2025</w:t>
            </w:r>
            <w:r w:rsidRPr="00B32905">
              <w:t xml:space="preserve"> год</w:t>
            </w:r>
            <w:r>
              <w:t>а</w:t>
            </w:r>
          </w:p>
        </w:tc>
      </w:tr>
      <w:tr w:rsidR="002C6599" w:rsidRPr="00B32905" w:rsidTr="00CC0491">
        <w:tblPrEx>
          <w:tblCellMar>
            <w:top w:w="0" w:type="dxa"/>
            <w:bottom w:w="0" w:type="dxa"/>
          </w:tblCellMar>
        </w:tblPrEx>
        <w:trPr>
          <w:trHeight w:val="283"/>
          <w:tblCellSpacing w:w="5" w:type="nil"/>
        </w:trPr>
        <w:tc>
          <w:tcPr>
            <w:tcW w:w="254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6. Объемы       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финансирования  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муниципальной   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программы за счет всех источников      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финансирования  </w:t>
            </w:r>
          </w:p>
        </w:tc>
        <w:tc>
          <w:tcPr>
            <w:tcW w:w="269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 Средства Фонда содействия реформированию    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>
              <w:t xml:space="preserve"> ЖКХ      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599" w:rsidRPr="00FF6C1A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6C1A">
              <w:rPr>
                <w:b/>
              </w:rPr>
              <w:t>2019год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6599" w:rsidRPr="00FF6C1A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6C1A">
              <w:rPr>
                <w:b/>
              </w:rPr>
              <w:t>2020год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6599" w:rsidRPr="00FF6C1A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6C1A">
              <w:rPr>
                <w:b/>
              </w:rPr>
              <w:t>2021год</w:t>
            </w:r>
          </w:p>
        </w:tc>
      </w:tr>
      <w:tr w:rsidR="002C6599" w:rsidRPr="00B32905" w:rsidTr="00CC0491">
        <w:tblPrEx>
          <w:tblCellMar>
            <w:top w:w="0" w:type="dxa"/>
            <w:bottom w:w="0" w:type="dxa"/>
          </w:tblCellMar>
        </w:tblPrEx>
        <w:trPr>
          <w:trHeight w:val="450"/>
          <w:tblCellSpacing w:w="5" w:type="nil"/>
        </w:trPr>
        <w:tc>
          <w:tcPr>
            <w:tcW w:w="25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B32905" w:rsidRDefault="002C6599" w:rsidP="00CC0491">
            <w:pPr>
              <w:pStyle w:val="a3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7D38F7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7D38F7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8140,61343</w:t>
            </w:r>
          </w:p>
        </w:tc>
      </w:tr>
      <w:tr w:rsidR="002C6599" w:rsidRPr="00B32905" w:rsidTr="00CC0491">
        <w:tblPrEx>
          <w:tblCellMar>
            <w:top w:w="0" w:type="dxa"/>
            <w:bottom w:w="0" w:type="dxa"/>
          </w:tblCellMar>
        </w:tblPrEx>
        <w:trPr>
          <w:trHeight w:val="450"/>
          <w:tblCellSpacing w:w="5" w:type="nil"/>
        </w:trPr>
        <w:tc>
          <w:tcPr>
            <w:tcW w:w="25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>Средства областного бюджета</w:t>
            </w:r>
            <w:r>
              <w:t xml:space="preserve"> 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7D38F7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7D38F7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7D38F7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254,39417</w:t>
            </w:r>
          </w:p>
        </w:tc>
      </w:tr>
      <w:tr w:rsidR="002C6599" w:rsidRPr="00B32905" w:rsidTr="00CC0491">
        <w:tblPrEx>
          <w:tblCellMar>
            <w:top w:w="0" w:type="dxa"/>
            <w:bottom w:w="0" w:type="dxa"/>
          </w:tblCellMar>
        </w:tblPrEx>
        <w:trPr>
          <w:trHeight w:val="450"/>
          <w:tblCellSpacing w:w="5" w:type="nil"/>
        </w:trPr>
        <w:tc>
          <w:tcPr>
            <w:tcW w:w="25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>Средства местного бюджета</w:t>
            </w:r>
            <w:r>
              <w:t xml:space="preserve">   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7D38F7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2639,68594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7D38F7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117,85880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7D38F7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84,79806</w:t>
            </w:r>
          </w:p>
        </w:tc>
      </w:tr>
      <w:tr w:rsidR="002C6599" w:rsidRPr="00B32905" w:rsidTr="00CC0491">
        <w:tblPrEx>
          <w:tblCellMar>
            <w:top w:w="0" w:type="dxa"/>
            <w:bottom w:w="0" w:type="dxa"/>
          </w:tblCellMar>
        </w:tblPrEx>
        <w:trPr>
          <w:trHeight w:val="291"/>
          <w:tblCellSpacing w:w="5" w:type="nil"/>
        </w:trPr>
        <w:tc>
          <w:tcPr>
            <w:tcW w:w="2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6599" w:rsidRPr="00CF066F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533175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CF066F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6D0BC5">
              <w:rPr>
                <w:b/>
              </w:rPr>
              <w:t>2639,68594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CF066F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6D0BC5">
              <w:rPr>
                <w:b/>
              </w:rPr>
              <w:t>117,85880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CF066F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6D0BC5">
              <w:rPr>
                <w:b/>
              </w:rPr>
              <w:t>8479,80566</w:t>
            </w:r>
          </w:p>
        </w:tc>
      </w:tr>
      <w:tr w:rsidR="002C6599" w:rsidRPr="00B32905" w:rsidTr="00CC0491">
        <w:tblPrEx>
          <w:tblCellMar>
            <w:top w:w="0" w:type="dxa"/>
            <w:bottom w:w="0" w:type="dxa"/>
          </w:tblCellMar>
        </w:tblPrEx>
        <w:trPr>
          <w:trHeight w:val="300"/>
          <w:tblCellSpacing w:w="5" w:type="nil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6599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FF6C1A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6C1A">
              <w:rPr>
                <w:b/>
              </w:rPr>
              <w:t>2022год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FF6C1A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6C1A">
              <w:rPr>
                <w:b/>
              </w:rPr>
              <w:t>2023год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FF6C1A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6C1A">
              <w:rPr>
                <w:b/>
              </w:rPr>
              <w:t>2024год</w:t>
            </w:r>
          </w:p>
        </w:tc>
      </w:tr>
      <w:tr w:rsidR="002C6599" w:rsidRPr="00B32905" w:rsidTr="00CC0491">
        <w:tblPrEx>
          <w:tblCellMar>
            <w:top w:w="0" w:type="dxa"/>
            <w:bottom w:w="0" w:type="dxa"/>
          </w:tblCellMar>
        </w:tblPrEx>
        <w:trPr>
          <w:trHeight w:val="1060"/>
          <w:tblCellSpacing w:w="5" w:type="nil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6599" w:rsidRPr="00EB6183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EB6183">
              <w:t xml:space="preserve"> Средства Фонда содействия реформированию    </w:t>
            </w:r>
          </w:p>
          <w:p w:rsidR="002C6599" w:rsidRPr="00EB6183" w:rsidRDefault="002C6599" w:rsidP="00CC0491">
            <w:pPr>
              <w:widowControl w:val="0"/>
              <w:tabs>
                <w:tab w:val="center" w:pos="1415"/>
              </w:tabs>
              <w:autoSpaceDE w:val="0"/>
              <w:autoSpaceDN w:val="0"/>
              <w:adjustRightInd w:val="0"/>
            </w:pPr>
            <w:r w:rsidRPr="00EB6183">
              <w:t xml:space="preserve"> ЖКХ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FF6C1A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16843,52772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7D38F7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9 749, 23713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7D38F7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C6599" w:rsidRPr="00B32905" w:rsidTr="00CC0491">
        <w:tblPrEx>
          <w:tblCellMar>
            <w:top w:w="0" w:type="dxa"/>
            <w:bottom w:w="0" w:type="dxa"/>
          </w:tblCellMar>
        </w:tblPrEx>
        <w:trPr>
          <w:trHeight w:val="556"/>
          <w:tblCellSpacing w:w="5" w:type="nil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6599" w:rsidRPr="00EB6183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EB6183">
              <w:t>Средства областного бюджета      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FF6C1A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6159,92338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7D38F7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304, 69223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7D38F7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C6599" w:rsidRPr="00B32905" w:rsidTr="00CC0491">
        <w:tblPrEx>
          <w:tblCellMar>
            <w:top w:w="0" w:type="dxa"/>
            <w:bottom w:w="0" w:type="dxa"/>
          </w:tblCellMar>
        </w:tblPrEx>
        <w:trPr>
          <w:trHeight w:val="564"/>
          <w:tblCellSpacing w:w="5" w:type="nil"/>
        </w:trPr>
        <w:tc>
          <w:tcPr>
            <w:tcW w:w="25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6599" w:rsidRPr="00EB6183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EB6183">
              <w:t>Средства местного бюджета      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FF6C1A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220,84887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</w:rPr>
              <w:t>500,00</w:t>
            </w:r>
          </w:p>
        </w:tc>
      </w:tr>
      <w:tr w:rsidR="002C6599" w:rsidRPr="00B32905" w:rsidTr="00CC0491">
        <w:tblPrEx>
          <w:tblCellMar>
            <w:top w:w="0" w:type="dxa"/>
            <w:bottom w:w="0" w:type="dxa"/>
          </w:tblCellMar>
        </w:tblPrEx>
        <w:trPr>
          <w:trHeight w:val="276"/>
          <w:tblCellSpacing w:w="5" w:type="nil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6599" w:rsidRPr="00EB6183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175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533175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175">
              <w:rPr>
                <w:b/>
              </w:rPr>
              <w:t>23224,29997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533175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175">
              <w:rPr>
                <w:b/>
              </w:rPr>
              <w:t>10553,92936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533175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533175">
              <w:rPr>
                <w:rFonts w:eastAsia="Calibri"/>
                <w:b/>
              </w:rPr>
              <w:t>500,00</w:t>
            </w:r>
          </w:p>
        </w:tc>
      </w:tr>
      <w:tr w:rsidR="002C6599" w:rsidRPr="00B32905" w:rsidTr="00CC0491">
        <w:tblPrEx>
          <w:tblCellMar>
            <w:top w:w="0" w:type="dxa"/>
            <w:bottom w:w="0" w:type="dxa"/>
          </w:tblCellMar>
        </w:tblPrEx>
        <w:trPr>
          <w:trHeight w:val="276"/>
          <w:tblCellSpacing w:w="5" w:type="nil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6599" w:rsidRDefault="002C6599" w:rsidP="00CC0491">
            <w:pPr>
              <w:widowControl w:val="0"/>
              <w:autoSpaceDE w:val="0"/>
              <w:autoSpaceDN w:val="0"/>
              <w:adjustRightInd w:val="0"/>
            </w:pP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FF6C1A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6C1A">
              <w:rPr>
                <w:b/>
              </w:rPr>
              <w:t xml:space="preserve">2025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FF6C1A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FF6C1A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2C6599" w:rsidRPr="00B32905" w:rsidTr="00CC0491">
        <w:tblPrEx>
          <w:tblCellMar>
            <w:top w:w="0" w:type="dxa"/>
            <w:bottom w:w="0" w:type="dxa"/>
          </w:tblCellMar>
        </w:tblPrEx>
        <w:trPr>
          <w:trHeight w:val="564"/>
          <w:tblCellSpacing w:w="5" w:type="nil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Средства Фонда содействия реформированию    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>
              <w:t xml:space="preserve"> ЖКХ     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2C6599" w:rsidRPr="00B32905" w:rsidTr="00CC0491">
        <w:tblPrEx>
          <w:tblCellMar>
            <w:top w:w="0" w:type="dxa"/>
            <w:bottom w:w="0" w:type="dxa"/>
          </w:tblCellMar>
        </w:tblPrEx>
        <w:trPr>
          <w:trHeight w:val="564"/>
          <w:tblCellSpacing w:w="5" w:type="nil"/>
        </w:trPr>
        <w:tc>
          <w:tcPr>
            <w:tcW w:w="254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>Средства областного бюджета</w:t>
            </w:r>
            <w:r>
              <w:t xml:space="preserve"> 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2C6599" w:rsidRPr="00B32905" w:rsidTr="00CC0491">
        <w:tblPrEx>
          <w:tblCellMar>
            <w:top w:w="0" w:type="dxa"/>
            <w:bottom w:w="0" w:type="dxa"/>
          </w:tblCellMar>
        </w:tblPrEx>
        <w:trPr>
          <w:trHeight w:val="564"/>
          <w:tblCellSpacing w:w="5" w:type="nil"/>
        </w:trPr>
        <w:tc>
          <w:tcPr>
            <w:tcW w:w="254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>Средства местного бюджета</w:t>
            </w:r>
            <w:r>
              <w:t xml:space="preserve">   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2C6599" w:rsidRPr="00B32905" w:rsidTr="00CC0491">
        <w:tblPrEx>
          <w:tblCellMar>
            <w:top w:w="0" w:type="dxa"/>
            <w:bottom w:w="0" w:type="dxa"/>
          </w:tblCellMar>
        </w:tblPrEx>
        <w:trPr>
          <w:trHeight w:val="287"/>
          <w:tblCellSpacing w:w="5" w:type="nil"/>
        </w:trPr>
        <w:tc>
          <w:tcPr>
            <w:tcW w:w="2549" w:type="dxa"/>
            <w:tcBorders>
              <w:left w:val="single" w:sz="8" w:space="0" w:color="auto"/>
              <w:right w:val="single" w:sz="4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175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Pr="00533175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175">
              <w:rPr>
                <w:b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9" w:rsidRDefault="002C6599" w:rsidP="00CC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2C6599" w:rsidRPr="00B32905" w:rsidTr="00CC049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7. Ожидаемые    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результаты   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>реализации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муниципальной   </w:t>
            </w:r>
          </w:p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 xml:space="preserve">программы       </w:t>
            </w:r>
          </w:p>
        </w:tc>
        <w:tc>
          <w:tcPr>
            <w:tcW w:w="737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599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B32905">
              <w:t>- улучшение условий проживания граждан</w:t>
            </w:r>
          </w:p>
          <w:p w:rsidR="002C6599" w:rsidRDefault="002C6599" w:rsidP="00CC0491">
            <w:pPr>
              <w:widowControl w:val="0"/>
              <w:autoSpaceDE w:val="0"/>
              <w:autoSpaceDN w:val="0"/>
              <w:adjustRightInd w:val="0"/>
            </w:pPr>
            <w:r>
              <w:t>- снос аварийного жилого фонда</w:t>
            </w:r>
            <w:r w:rsidRPr="00B32905">
              <w:t xml:space="preserve">                  </w:t>
            </w:r>
          </w:p>
          <w:p w:rsidR="002C6599" w:rsidRPr="00EB369C" w:rsidRDefault="002C6599" w:rsidP="00CC0491">
            <w:r>
              <w:t>- использование территорий, под снесенными домами в соответствии с их целевым назначением.</w:t>
            </w:r>
          </w:p>
        </w:tc>
      </w:tr>
    </w:tbl>
    <w:p w:rsidR="002C6599" w:rsidRDefault="002C6599" w:rsidP="002C6599">
      <w:pPr>
        <w:pStyle w:val="a3"/>
        <w:jc w:val="center"/>
        <w:rPr>
          <w:b/>
        </w:rPr>
      </w:pPr>
    </w:p>
    <w:p w:rsidR="002C6599" w:rsidRPr="0040421F" w:rsidRDefault="002C6599" w:rsidP="002C6599">
      <w:pPr>
        <w:shd w:val="clear" w:color="auto" w:fill="FFFFFF"/>
        <w:spacing w:after="180"/>
        <w:jc w:val="center"/>
        <w:textAlignment w:val="baseline"/>
        <w:outlineLvl w:val="3"/>
        <w:rPr>
          <w:rFonts w:ascii="Arial" w:hAnsi="Arial" w:cs="Arial"/>
          <w:b/>
          <w:bCs/>
          <w:caps/>
          <w:color w:val="2A2A2A"/>
          <w:sz w:val="21"/>
          <w:szCs w:val="21"/>
        </w:rPr>
      </w:pPr>
      <w:r w:rsidRPr="0040421F">
        <w:rPr>
          <w:b/>
          <w:bCs/>
          <w:caps/>
          <w:color w:val="2A2A2A"/>
          <w:sz w:val="26"/>
          <w:szCs w:val="26"/>
        </w:rPr>
        <w:t>РАЗДЕЛ 1. Общая характеристика сферы реализации муниципальной программы</w:t>
      </w:r>
    </w:p>
    <w:p w:rsidR="002C6599" w:rsidRPr="0040421F" w:rsidRDefault="002C6599" w:rsidP="002C6599">
      <w:pPr>
        <w:ind w:firstLine="709"/>
        <w:jc w:val="both"/>
        <w:rPr>
          <w:rFonts w:eastAsia="Calibri"/>
          <w:i/>
          <w:sz w:val="26"/>
          <w:szCs w:val="26"/>
        </w:rPr>
      </w:pPr>
      <w:r w:rsidRPr="0040421F">
        <w:rPr>
          <w:rFonts w:eastAsia="Calibri"/>
          <w:i/>
          <w:sz w:val="26"/>
          <w:szCs w:val="26"/>
        </w:rPr>
        <w:t>1.1.</w:t>
      </w:r>
      <w:r>
        <w:rPr>
          <w:rFonts w:eastAsia="Calibri"/>
          <w:i/>
          <w:sz w:val="26"/>
          <w:szCs w:val="26"/>
        </w:rPr>
        <w:t xml:space="preserve"> </w:t>
      </w:r>
      <w:r w:rsidRPr="0040421F">
        <w:rPr>
          <w:rFonts w:eastAsia="Calibri"/>
          <w:i/>
          <w:sz w:val="26"/>
          <w:szCs w:val="26"/>
        </w:rPr>
        <w:t>Основные проблемы в сфере реализации муниципальной программы</w:t>
      </w:r>
    </w:p>
    <w:p w:rsidR="002C6599" w:rsidRPr="00B32905" w:rsidRDefault="002C6599" w:rsidP="002C6599">
      <w:pPr>
        <w:pStyle w:val="a3"/>
        <w:jc w:val="both"/>
      </w:pPr>
    </w:p>
    <w:p w:rsidR="002C6599" w:rsidRPr="00C91BB3" w:rsidRDefault="002C6599" w:rsidP="002C6599">
      <w:pPr>
        <w:pStyle w:val="a3"/>
        <w:ind w:firstLine="567"/>
        <w:jc w:val="both"/>
      </w:pPr>
      <w:r w:rsidRPr="00C91BB3">
        <w:t>Основная задача программы "Переселение граждан из аварийного жилищного фонда, расположенного на территории МР "</w:t>
      </w:r>
      <w:proofErr w:type="spellStart"/>
      <w:r w:rsidRPr="00C91BB3">
        <w:t>Козельский</w:t>
      </w:r>
      <w:proofErr w:type="spellEnd"/>
      <w:r w:rsidRPr="00C91BB3">
        <w:t xml:space="preserve"> район", - обеспечить выполнение обязательств муниципального района по реализации права создания нового жилищного фонда и благоприятных условий для проживания граждан, проживающих в домах, не отвечающих санитарным и техническим требованиям, находящихся в аварийном состоянии.</w:t>
      </w:r>
    </w:p>
    <w:p w:rsidR="002C6599" w:rsidRDefault="002C6599" w:rsidP="002C6599">
      <w:pPr>
        <w:tabs>
          <w:tab w:val="left" w:pos="1843"/>
        </w:tabs>
        <w:ind w:firstLine="709"/>
        <w:jc w:val="both"/>
        <w:rPr>
          <w:rFonts w:eastAsia="Calibri"/>
          <w:i/>
          <w:lang w:eastAsia="en-US"/>
        </w:rPr>
      </w:pPr>
    </w:p>
    <w:p w:rsidR="002C6599" w:rsidRPr="00C91BB3" w:rsidRDefault="002C6599" w:rsidP="002C6599">
      <w:pPr>
        <w:tabs>
          <w:tab w:val="left" w:pos="1843"/>
        </w:tabs>
        <w:ind w:firstLine="709"/>
        <w:jc w:val="both"/>
        <w:rPr>
          <w:rFonts w:eastAsia="Calibri"/>
          <w:i/>
        </w:rPr>
      </w:pPr>
      <w:r w:rsidRPr="00C91BB3">
        <w:rPr>
          <w:rFonts w:eastAsia="Calibri"/>
          <w:i/>
          <w:lang w:eastAsia="en-US"/>
        </w:rPr>
        <w:t>1.2. Прогноз развития сферы реализации муниципальной программы</w:t>
      </w:r>
    </w:p>
    <w:p w:rsidR="002C6599" w:rsidRPr="00C91BB3" w:rsidRDefault="002C6599" w:rsidP="002C6599">
      <w:pPr>
        <w:pStyle w:val="a3"/>
        <w:ind w:firstLine="567"/>
        <w:jc w:val="both"/>
      </w:pPr>
    </w:p>
    <w:p w:rsidR="002C6599" w:rsidRPr="00C91BB3" w:rsidRDefault="002C6599" w:rsidP="002C6599">
      <w:pPr>
        <w:pStyle w:val="a3"/>
        <w:ind w:firstLine="567"/>
        <w:jc w:val="both"/>
      </w:pPr>
      <w:r w:rsidRPr="00C91BB3">
        <w:t xml:space="preserve">Федеральным </w:t>
      </w:r>
      <w:hyperlink r:id="rId6" w:history="1">
        <w:r w:rsidRPr="00C91BB3">
          <w:rPr>
            <w:color w:val="0000FF"/>
          </w:rPr>
          <w:t>законом</w:t>
        </w:r>
      </w:hyperlink>
      <w:r w:rsidRPr="00C91BB3">
        <w:t xml:space="preserve"> от 21.07.2007 N 185-ФЗ "О Фонде содействия реформированию жилищно-коммунального хозяйства", </w:t>
      </w:r>
      <w:hyperlink r:id="rId7" w:history="1">
        <w:r w:rsidRPr="00C91BB3">
          <w:rPr>
            <w:color w:val="0000FF"/>
          </w:rPr>
          <w:t>подпрограммой</w:t>
        </w:r>
      </w:hyperlink>
      <w:r w:rsidRPr="00C91BB3">
        <w:t xml:space="preserve"> "Переселение граждан из ветхого и аварийного жилищного фонда, утвержденной постановлением Правительства РФ N 33 от 22.01.2002, определено, что до недавнего времени государство являлось основным собственником жилищного фонда и не обеспечивало надлежащей системы эксплуатации и реновации жилищного фонда. Таким образом, замена жилого помещения в случае его ветшания или аварийного состояния является обязанностью государства, а не собственника этого помещения. Тем самым признается прямая ответственность государства за возникновение проблемы жилья, непригодного для проживания. Большинство проживающих в аварийных жилых домах граждан не в состоянии в настоящее время самостоятельно приобрести или получить на условиях найма жилье удовлетворительного качества.</w:t>
      </w:r>
    </w:p>
    <w:p w:rsidR="002C6599" w:rsidRPr="00C91BB3" w:rsidRDefault="002C6599" w:rsidP="002C6599">
      <w:pPr>
        <w:pStyle w:val="a3"/>
        <w:jc w:val="both"/>
      </w:pPr>
    </w:p>
    <w:p w:rsidR="002C6599" w:rsidRPr="0040421F" w:rsidRDefault="002C6599" w:rsidP="002C6599">
      <w:pPr>
        <w:shd w:val="clear" w:color="auto" w:fill="FFFFFF"/>
        <w:spacing w:after="180"/>
        <w:jc w:val="center"/>
        <w:textAlignment w:val="baseline"/>
        <w:outlineLvl w:val="3"/>
        <w:rPr>
          <w:b/>
          <w:bCs/>
          <w:caps/>
          <w:color w:val="2A2A2A"/>
          <w:sz w:val="26"/>
          <w:szCs w:val="26"/>
        </w:rPr>
      </w:pPr>
      <w:r w:rsidRPr="0040421F">
        <w:rPr>
          <w:b/>
          <w:bCs/>
          <w:caps/>
          <w:color w:val="2A2A2A"/>
          <w:sz w:val="26"/>
          <w:szCs w:val="26"/>
        </w:rPr>
        <w:t xml:space="preserve">РАЗДЕЛ 2. 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 </w:t>
      </w:r>
    </w:p>
    <w:p w:rsidR="002C6599" w:rsidRPr="0040421F" w:rsidRDefault="002C6599" w:rsidP="002C6599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0421F">
        <w:rPr>
          <w:rFonts w:eastAsia="Calibri"/>
          <w:i/>
          <w:sz w:val="26"/>
          <w:szCs w:val="26"/>
          <w:lang w:eastAsia="en-US"/>
        </w:rPr>
        <w:t>2.1.</w:t>
      </w:r>
      <w:r>
        <w:rPr>
          <w:rFonts w:eastAsia="Calibri"/>
          <w:i/>
          <w:sz w:val="26"/>
          <w:szCs w:val="26"/>
          <w:lang w:eastAsia="en-US"/>
        </w:rPr>
        <w:t xml:space="preserve"> </w:t>
      </w:r>
      <w:r w:rsidRPr="0040421F">
        <w:rPr>
          <w:rFonts w:eastAsia="Calibri"/>
          <w:i/>
          <w:sz w:val="26"/>
          <w:szCs w:val="26"/>
          <w:lang w:eastAsia="en-US"/>
        </w:rPr>
        <w:t>Цели, задачи и индикаторы достижения целей и решения задач муниципальной программы</w:t>
      </w:r>
      <w:r w:rsidRPr="0040421F">
        <w:rPr>
          <w:rFonts w:eastAsia="Calibri"/>
          <w:sz w:val="26"/>
          <w:szCs w:val="26"/>
          <w:lang w:eastAsia="en-US"/>
        </w:rPr>
        <w:t xml:space="preserve"> </w:t>
      </w:r>
    </w:p>
    <w:p w:rsidR="002C6599" w:rsidRPr="00B32905" w:rsidRDefault="002C6599" w:rsidP="002C6599">
      <w:pPr>
        <w:pStyle w:val="a3"/>
        <w:ind w:firstLine="567"/>
        <w:jc w:val="both"/>
      </w:pPr>
      <w:proofErr w:type="gramStart"/>
      <w:r>
        <w:t xml:space="preserve">Цели и задачи программы определен в соответствии с Указом Президента Российской Федерации от 07.05.2018 года № 204  « О национальных целях и стратегических задачах развития Российской Федерации  на период до 2024 года» </w:t>
      </w:r>
      <w:r w:rsidRPr="00B32905">
        <w:t xml:space="preserve">Основная цель программы - переселение в благоустроенное жилье граждан, проживающих в многоквартирных домах, признанных аварийными (непригодными для постоянного проживания), и ликвидация </w:t>
      </w:r>
      <w:r>
        <w:t xml:space="preserve"> </w:t>
      </w:r>
      <w:r w:rsidRPr="00B32905">
        <w:lastRenderedPageBreak/>
        <w:t>аварийного жилищного фонда в муниципальных образованиях, расположенных на территории района</w:t>
      </w:r>
      <w:proofErr w:type="gramEnd"/>
      <w:r w:rsidRPr="00B32905">
        <w:t>.</w:t>
      </w:r>
    </w:p>
    <w:p w:rsidR="002C6599" w:rsidRPr="00B32905" w:rsidRDefault="002C6599" w:rsidP="002C6599">
      <w:pPr>
        <w:pStyle w:val="a3"/>
        <w:ind w:firstLine="567"/>
        <w:jc w:val="both"/>
      </w:pPr>
      <w:r w:rsidRPr="00B32905">
        <w:t>Задачи программы:</w:t>
      </w:r>
    </w:p>
    <w:p w:rsidR="002C6599" w:rsidRDefault="002C6599" w:rsidP="002C6599">
      <w:pPr>
        <w:pStyle w:val="a3"/>
        <w:ind w:firstLine="567"/>
        <w:jc w:val="both"/>
      </w:pPr>
      <w:r>
        <w:t xml:space="preserve">- создание безопасных и благоприятных условий проживания граждан;                                                </w:t>
      </w:r>
    </w:p>
    <w:p w:rsidR="002C6599" w:rsidRDefault="002C6599" w:rsidP="002C6599">
      <w:pPr>
        <w:pStyle w:val="a3"/>
        <w:ind w:firstLine="567"/>
        <w:jc w:val="both"/>
      </w:pPr>
      <w:r>
        <w:t>- ликвидация аварийного жилищного фонда.</w:t>
      </w:r>
    </w:p>
    <w:p w:rsidR="002C6599" w:rsidRPr="00B32905" w:rsidRDefault="002C6599" w:rsidP="002C6599">
      <w:pPr>
        <w:pStyle w:val="a3"/>
        <w:jc w:val="both"/>
      </w:pPr>
      <w:r>
        <w:t xml:space="preserve">          </w:t>
      </w:r>
      <w:proofErr w:type="gramStart"/>
      <w:r w:rsidRPr="00B32905">
        <w:t>Настоящая Программа обеспечит решение проблемы переселения граждан из аварийного жилищного фонда на уровне муниципального района: программа по переселению граждан из аварийного жилищного фонда, эффективное целевое использование средств государственной поддержки, направленных на финансирование программных мероприятий, предназначенных для переселения граждан из аварийного жилищного фонда, с привлечением внебюджетных источников для дальнейшего развития территорий, занятых аварийным жилищным фондом.</w:t>
      </w:r>
      <w:proofErr w:type="gramEnd"/>
    </w:p>
    <w:p w:rsidR="002C6599" w:rsidRPr="00B32905" w:rsidRDefault="002C6599" w:rsidP="002C6599">
      <w:pPr>
        <w:pStyle w:val="a3"/>
        <w:jc w:val="both"/>
      </w:pPr>
      <w:r>
        <w:t xml:space="preserve">          </w:t>
      </w:r>
      <w:r w:rsidRPr="00B32905">
        <w:t xml:space="preserve">Специфика развития муниципальной программы отражается по показателям количества </w:t>
      </w:r>
      <w:r>
        <w:t xml:space="preserve">снесенного </w:t>
      </w:r>
      <w:r w:rsidRPr="00B32905">
        <w:t>аварийного жилья по сравнению с предыдущими годами</w:t>
      </w:r>
      <w:r>
        <w:t>.</w:t>
      </w:r>
      <w:r w:rsidRPr="00B32905">
        <w:t xml:space="preserve">  </w:t>
      </w:r>
      <w:r>
        <w:t xml:space="preserve"> </w:t>
      </w:r>
    </w:p>
    <w:p w:rsidR="002C6599" w:rsidRPr="00B32905" w:rsidRDefault="002C6599" w:rsidP="002C6599">
      <w:pPr>
        <w:pStyle w:val="a3"/>
        <w:jc w:val="both"/>
      </w:pPr>
      <w:r>
        <w:t xml:space="preserve">          </w:t>
      </w:r>
      <w:r w:rsidRPr="00B32905">
        <w:t>Основным критерием эффективности программы</w:t>
      </w:r>
      <w:r>
        <w:t>,</w:t>
      </w:r>
      <w:r w:rsidRPr="00B32905">
        <w:t xml:space="preserve"> </w:t>
      </w:r>
      <w:r>
        <w:t xml:space="preserve">в связи завершением срока ее реализации, </w:t>
      </w:r>
      <w:r w:rsidRPr="00B32905">
        <w:t xml:space="preserve">будет являться показатель </w:t>
      </w:r>
      <w:r>
        <w:t>сноса</w:t>
      </w:r>
      <w:r w:rsidRPr="00B32905">
        <w:t xml:space="preserve"> аварийно</w:t>
      </w:r>
      <w:r>
        <w:t>го</w:t>
      </w:r>
      <w:r w:rsidRPr="00B32905">
        <w:t xml:space="preserve"> жилищно</w:t>
      </w:r>
      <w:r>
        <w:t>го</w:t>
      </w:r>
      <w:r w:rsidRPr="00B32905">
        <w:t xml:space="preserve"> фонд</w:t>
      </w:r>
      <w:r>
        <w:t>а</w:t>
      </w:r>
      <w:r w:rsidRPr="00B32905">
        <w:t>.</w:t>
      </w:r>
    </w:p>
    <w:p w:rsidR="002C6599" w:rsidRPr="00B32905" w:rsidRDefault="002C6599" w:rsidP="002C6599">
      <w:pPr>
        <w:pStyle w:val="a3"/>
        <w:ind w:firstLine="567"/>
        <w:jc w:val="both"/>
      </w:pPr>
      <w:r w:rsidRPr="00B32905">
        <w:t>Реализация программы обеспечит:</w:t>
      </w:r>
    </w:p>
    <w:p w:rsidR="002C6599" w:rsidRPr="00B32905" w:rsidRDefault="002C6599" w:rsidP="002C6599">
      <w:pPr>
        <w:pStyle w:val="a3"/>
        <w:jc w:val="both"/>
      </w:pPr>
      <w:r w:rsidRPr="00B32905">
        <w:t>- создание на территории МР "</w:t>
      </w:r>
      <w:proofErr w:type="spellStart"/>
      <w:r w:rsidRPr="00B32905">
        <w:t>Козельский</w:t>
      </w:r>
      <w:proofErr w:type="spellEnd"/>
      <w:r w:rsidRPr="00B32905">
        <w:t xml:space="preserve"> район" благоприятных условий для ежегодного наращивания объемов нового жилищного строительства;</w:t>
      </w:r>
    </w:p>
    <w:p w:rsidR="002C6599" w:rsidRPr="00B32905" w:rsidRDefault="002C6599" w:rsidP="002C6599">
      <w:pPr>
        <w:pStyle w:val="a3"/>
        <w:ind w:firstLine="567"/>
        <w:jc w:val="both"/>
      </w:pPr>
      <w:r w:rsidRPr="00B32905">
        <w:t>Также будет создана нормативная правовая база, устанавливающая ответственность за состояние жилищного фонда в случаях разрушений, вызванных форс-мажорными обстоятельствами и недобросовестным выполнением собственником жилья своих обязанностей по несению бремени ответственности за его надлежащее содержание.</w:t>
      </w:r>
    </w:p>
    <w:p w:rsidR="002C6599" w:rsidRDefault="002C6599" w:rsidP="002C6599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2C6599" w:rsidRPr="0040421F" w:rsidRDefault="002C6599" w:rsidP="002C6599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40421F">
        <w:rPr>
          <w:sz w:val="26"/>
          <w:szCs w:val="26"/>
        </w:rPr>
        <w:t>СВЕДЕНИЯ</w:t>
      </w:r>
    </w:p>
    <w:p w:rsidR="002C6599" w:rsidRPr="0040421F" w:rsidRDefault="002C6599" w:rsidP="002C6599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40421F">
        <w:rPr>
          <w:sz w:val="26"/>
          <w:szCs w:val="26"/>
        </w:rPr>
        <w:t>ОБ ИНДИКАТОРАХ МУНИЦИПАЛЬНОЙ ПРОГРАММЫ</w:t>
      </w:r>
    </w:p>
    <w:p w:rsidR="002C6599" w:rsidRPr="0040421F" w:rsidRDefault="002C6599" w:rsidP="002C6599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40421F">
        <w:rPr>
          <w:sz w:val="26"/>
          <w:szCs w:val="26"/>
        </w:rPr>
        <w:t xml:space="preserve">И ИХ </w:t>
      </w:r>
      <w:proofErr w:type="gramStart"/>
      <w:r w:rsidRPr="0040421F">
        <w:rPr>
          <w:sz w:val="26"/>
          <w:szCs w:val="26"/>
        </w:rPr>
        <w:t>ЗНАЧЕНИЯХ</w:t>
      </w:r>
      <w:proofErr w:type="gramEnd"/>
    </w:p>
    <w:p w:rsidR="002C6599" w:rsidRDefault="002C6599" w:rsidP="002C6599">
      <w:pPr>
        <w:pStyle w:val="a3"/>
        <w:jc w:val="both"/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2789"/>
        <w:gridCol w:w="458"/>
        <w:gridCol w:w="611"/>
        <w:gridCol w:w="548"/>
        <w:gridCol w:w="263"/>
        <w:gridCol w:w="587"/>
        <w:gridCol w:w="255"/>
        <w:gridCol w:w="596"/>
        <w:gridCol w:w="246"/>
        <w:gridCol w:w="604"/>
        <w:gridCol w:w="709"/>
        <w:gridCol w:w="709"/>
        <w:gridCol w:w="142"/>
        <w:gridCol w:w="708"/>
        <w:gridCol w:w="708"/>
      </w:tblGrid>
      <w:tr w:rsidR="002C6599" w:rsidRPr="0040421F" w:rsidTr="00CC0491">
        <w:tc>
          <w:tcPr>
            <w:tcW w:w="476" w:type="dxa"/>
            <w:vMerge w:val="restart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421F">
              <w:rPr>
                <w:sz w:val="20"/>
                <w:szCs w:val="20"/>
              </w:rPr>
              <w:t xml:space="preserve">№ </w:t>
            </w:r>
            <w:proofErr w:type="gramStart"/>
            <w:r w:rsidRPr="0040421F">
              <w:rPr>
                <w:sz w:val="20"/>
                <w:szCs w:val="20"/>
              </w:rPr>
              <w:t>п</w:t>
            </w:r>
            <w:proofErr w:type="gramEnd"/>
            <w:r w:rsidRPr="0040421F">
              <w:rPr>
                <w:sz w:val="20"/>
                <w:szCs w:val="20"/>
              </w:rPr>
              <w:t>/п</w:t>
            </w:r>
          </w:p>
        </w:tc>
        <w:tc>
          <w:tcPr>
            <w:tcW w:w="2789" w:type="dxa"/>
            <w:vMerge w:val="restart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421F"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458" w:type="dxa"/>
            <w:vMerge w:val="restart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421F">
              <w:rPr>
                <w:sz w:val="16"/>
                <w:szCs w:val="16"/>
              </w:rPr>
              <w:t>Ед. изм</w:t>
            </w:r>
            <w:r w:rsidRPr="0040421F">
              <w:rPr>
                <w:sz w:val="20"/>
                <w:szCs w:val="20"/>
              </w:rPr>
              <w:t>.</w:t>
            </w:r>
          </w:p>
        </w:tc>
        <w:tc>
          <w:tcPr>
            <w:tcW w:w="6686" w:type="dxa"/>
            <w:gridSpan w:val="13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421F">
              <w:rPr>
                <w:sz w:val="20"/>
                <w:szCs w:val="20"/>
              </w:rPr>
              <w:t>Значение по годам</w:t>
            </w:r>
          </w:p>
        </w:tc>
      </w:tr>
      <w:tr w:rsidR="002C6599" w:rsidRPr="0040421F" w:rsidTr="00CC0491">
        <w:tc>
          <w:tcPr>
            <w:tcW w:w="476" w:type="dxa"/>
            <w:vMerge/>
            <w:vAlign w:val="center"/>
          </w:tcPr>
          <w:p w:rsidR="002C6599" w:rsidRPr="0040421F" w:rsidRDefault="002C6599" w:rsidP="00CC049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789" w:type="dxa"/>
            <w:vMerge/>
            <w:vAlign w:val="center"/>
          </w:tcPr>
          <w:p w:rsidR="002C6599" w:rsidRPr="0040421F" w:rsidRDefault="002C6599" w:rsidP="00CC049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vMerge/>
            <w:vAlign w:val="center"/>
          </w:tcPr>
          <w:p w:rsidR="002C6599" w:rsidRPr="0040421F" w:rsidRDefault="002C6599" w:rsidP="00CC049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611" w:type="dxa"/>
            <w:vMerge w:val="restart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0421F">
              <w:rPr>
                <w:sz w:val="16"/>
                <w:szCs w:val="16"/>
              </w:rPr>
              <w:t>2017</w:t>
            </w:r>
          </w:p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0421F">
              <w:rPr>
                <w:sz w:val="16"/>
                <w:szCs w:val="16"/>
              </w:rPr>
              <w:t>год (факт)</w:t>
            </w:r>
          </w:p>
        </w:tc>
        <w:tc>
          <w:tcPr>
            <w:tcW w:w="548" w:type="dxa"/>
            <w:vMerge w:val="restart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0421F">
              <w:rPr>
                <w:sz w:val="16"/>
                <w:szCs w:val="16"/>
              </w:rPr>
              <w:t>2018</w:t>
            </w:r>
          </w:p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0421F">
              <w:rPr>
                <w:sz w:val="16"/>
                <w:szCs w:val="16"/>
              </w:rPr>
              <w:t>год</w:t>
            </w:r>
          </w:p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0421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факт)</w:t>
            </w:r>
          </w:p>
        </w:tc>
        <w:tc>
          <w:tcPr>
            <w:tcW w:w="5527" w:type="dxa"/>
            <w:gridSpan w:val="11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421F">
              <w:rPr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2C6599" w:rsidRPr="0040421F" w:rsidTr="00CC0491">
        <w:tc>
          <w:tcPr>
            <w:tcW w:w="476" w:type="dxa"/>
            <w:vMerge/>
            <w:vAlign w:val="center"/>
          </w:tcPr>
          <w:p w:rsidR="002C6599" w:rsidRPr="0040421F" w:rsidRDefault="002C6599" w:rsidP="00CC049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789" w:type="dxa"/>
            <w:vMerge/>
            <w:vAlign w:val="center"/>
          </w:tcPr>
          <w:p w:rsidR="002C6599" w:rsidRPr="0040421F" w:rsidRDefault="002C6599" w:rsidP="00CC049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vMerge/>
            <w:vAlign w:val="center"/>
          </w:tcPr>
          <w:p w:rsidR="002C6599" w:rsidRPr="0040421F" w:rsidRDefault="002C6599" w:rsidP="00CC049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611" w:type="dxa"/>
            <w:vMerge/>
            <w:vAlign w:val="center"/>
          </w:tcPr>
          <w:p w:rsidR="002C6599" w:rsidRPr="0040421F" w:rsidRDefault="002C6599" w:rsidP="00CC049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vMerge/>
            <w:vAlign w:val="center"/>
          </w:tcPr>
          <w:p w:rsidR="002C6599" w:rsidRPr="0040421F" w:rsidRDefault="002C6599" w:rsidP="00CC0491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0421F">
              <w:rPr>
                <w:sz w:val="16"/>
                <w:szCs w:val="16"/>
              </w:rPr>
              <w:t>2019 год</w:t>
            </w:r>
          </w:p>
        </w:tc>
        <w:tc>
          <w:tcPr>
            <w:tcW w:w="851" w:type="dxa"/>
            <w:gridSpan w:val="2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0421F">
              <w:rPr>
                <w:sz w:val="16"/>
                <w:szCs w:val="16"/>
              </w:rPr>
              <w:t>2020 год</w:t>
            </w:r>
          </w:p>
        </w:tc>
        <w:tc>
          <w:tcPr>
            <w:tcW w:w="850" w:type="dxa"/>
            <w:gridSpan w:val="2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0421F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0421F">
              <w:rPr>
                <w:sz w:val="16"/>
                <w:szCs w:val="16"/>
              </w:rPr>
              <w:t>2022 год</w:t>
            </w:r>
          </w:p>
        </w:tc>
        <w:tc>
          <w:tcPr>
            <w:tcW w:w="851" w:type="dxa"/>
            <w:gridSpan w:val="2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0421F">
              <w:rPr>
                <w:sz w:val="16"/>
                <w:szCs w:val="16"/>
              </w:rPr>
              <w:t>2023 год</w:t>
            </w:r>
          </w:p>
        </w:tc>
        <w:tc>
          <w:tcPr>
            <w:tcW w:w="708" w:type="dxa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0421F">
              <w:rPr>
                <w:sz w:val="16"/>
                <w:szCs w:val="16"/>
              </w:rPr>
              <w:t>2024 год</w:t>
            </w:r>
          </w:p>
        </w:tc>
        <w:tc>
          <w:tcPr>
            <w:tcW w:w="708" w:type="dxa"/>
          </w:tcPr>
          <w:p w:rsidR="002C6599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</w:tr>
      <w:tr w:rsidR="002C6599" w:rsidRPr="0040421F" w:rsidTr="00CC0491">
        <w:trPr>
          <w:trHeight w:val="544"/>
        </w:trPr>
        <w:tc>
          <w:tcPr>
            <w:tcW w:w="10409" w:type="dxa"/>
            <w:gridSpan w:val="16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0421F">
              <w:rPr>
                <w:color w:val="000000"/>
                <w:sz w:val="18"/>
                <w:szCs w:val="18"/>
              </w:rPr>
              <w:t>Муниципальная программа</w:t>
            </w:r>
          </w:p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0421F">
              <w:rPr>
                <w:color w:val="000000"/>
                <w:sz w:val="18"/>
                <w:szCs w:val="18"/>
              </w:rPr>
              <w:t>Переселение граждан из аварийного жилищного фонда</w:t>
            </w:r>
            <w:r>
              <w:rPr>
                <w:color w:val="000000"/>
                <w:sz w:val="18"/>
                <w:szCs w:val="18"/>
              </w:rPr>
              <w:t xml:space="preserve"> расположенного на территории</w:t>
            </w:r>
            <w:r w:rsidRPr="0040421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421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МР</w:t>
            </w:r>
            <w:r w:rsidRPr="0040421F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40421F">
              <w:rPr>
                <w:color w:val="000000"/>
                <w:sz w:val="18"/>
                <w:szCs w:val="18"/>
              </w:rPr>
              <w:t>Козельский</w:t>
            </w:r>
            <w:proofErr w:type="spellEnd"/>
            <w:r w:rsidRPr="0040421F">
              <w:rPr>
                <w:color w:val="000000"/>
                <w:sz w:val="18"/>
                <w:szCs w:val="18"/>
              </w:rPr>
              <w:t xml:space="preserve"> район»  </w:t>
            </w:r>
          </w:p>
        </w:tc>
      </w:tr>
      <w:tr w:rsidR="002C6599" w:rsidRPr="0040421F" w:rsidTr="00CC0491">
        <w:trPr>
          <w:trHeight w:val="923"/>
        </w:trPr>
        <w:tc>
          <w:tcPr>
            <w:tcW w:w="476" w:type="dxa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421F">
              <w:rPr>
                <w:sz w:val="20"/>
                <w:szCs w:val="20"/>
              </w:rPr>
              <w:t>1</w:t>
            </w:r>
          </w:p>
        </w:tc>
        <w:tc>
          <w:tcPr>
            <w:tcW w:w="2789" w:type="dxa"/>
          </w:tcPr>
          <w:p w:rsidR="002C6599" w:rsidRPr="00B32905" w:rsidRDefault="002C6599" w:rsidP="00CC0491">
            <w:pPr>
              <w:widowControl w:val="0"/>
              <w:autoSpaceDE w:val="0"/>
              <w:autoSpaceDN w:val="0"/>
              <w:adjustRightInd w:val="0"/>
            </w:pPr>
            <w:r>
              <w:t xml:space="preserve">- Площадь аварийного жилищного фонда, подлежащего сносу </w:t>
            </w:r>
          </w:p>
        </w:tc>
        <w:tc>
          <w:tcPr>
            <w:tcW w:w="458" w:type="dxa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974589">
              <w:rPr>
                <w:sz w:val="16"/>
                <w:szCs w:val="16"/>
              </w:rPr>
              <w:t>Тыс.кв</w:t>
            </w:r>
            <w:proofErr w:type="gramStart"/>
            <w:r w:rsidRPr="00974589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611" w:type="dxa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</w:pPr>
          </w:p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11" w:type="dxa"/>
            <w:gridSpan w:val="2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</w:pPr>
            <w:r>
              <w:t>1,960</w:t>
            </w:r>
          </w:p>
        </w:tc>
        <w:tc>
          <w:tcPr>
            <w:tcW w:w="842" w:type="dxa"/>
            <w:gridSpan w:val="2"/>
            <w:vAlign w:val="center"/>
          </w:tcPr>
          <w:p w:rsidR="002C6599" w:rsidRPr="00533175" w:rsidRDefault="002C6599" w:rsidP="00CC04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2C6599" w:rsidRPr="00533175" w:rsidRDefault="002C6599" w:rsidP="00CC04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33175">
              <w:rPr>
                <w:rFonts w:eastAsia="Calibri"/>
                <w:lang w:eastAsia="en-US"/>
              </w:rPr>
              <w:t>1,162</w:t>
            </w:r>
          </w:p>
        </w:tc>
        <w:tc>
          <w:tcPr>
            <w:tcW w:w="842" w:type="dxa"/>
            <w:gridSpan w:val="2"/>
            <w:vAlign w:val="center"/>
          </w:tcPr>
          <w:p w:rsidR="002C6599" w:rsidRPr="00533175" w:rsidRDefault="002C6599" w:rsidP="00CC04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  <w:vAlign w:val="center"/>
          </w:tcPr>
          <w:p w:rsidR="002C6599" w:rsidRPr="00533175" w:rsidRDefault="002C6599" w:rsidP="00CC04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C6599" w:rsidRPr="00533175" w:rsidRDefault="002C6599" w:rsidP="00CC04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C6599" w:rsidRPr="00533175" w:rsidRDefault="002C6599" w:rsidP="00CC04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6599" w:rsidRPr="00533175" w:rsidRDefault="002C6599" w:rsidP="00CC04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33175">
              <w:rPr>
                <w:rFonts w:eastAsia="Calibri"/>
                <w:lang w:eastAsia="en-US"/>
              </w:rPr>
              <w:t xml:space="preserve">0,997 </w:t>
            </w:r>
          </w:p>
        </w:tc>
        <w:tc>
          <w:tcPr>
            <w:tcW w:w="708" w:type="dxa"/>
          </w:tcPr>
          <w:p w:rsidR="002C6599" w:rsidRPr="00533175" w:rsidRDefault="002C6599" w:rsidP="00CC04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33175">
              <w:rPr>
                <w:rFonts w:eastAsia="Calibri"/>
                <w:lang w:eastAsia="en-US"/>
              </w:rPr>
              <w:t>0,997</w:t>
            </w:r>
          </w:p>
        </w:tc>
      </w:tr>
      <w:tr w:rsidR="002C6599" w:rsidRPr="00853D8D" w:rsidTr="00CC0491">
        <w:tc>
          <w:tcPr>
            <w:tcW w:w="476" w:type="dxa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9" w:type="dxa"/>
          </w:tcPr>
          <w:p w:rsidR="002C6599" w:rsidRPr="0040421F" w:rsidRDefault="002C6599" w:rsidP="00CC0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t xml:space="preserve">- Площадь территории, подлежащей благоустройству, тыс.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rPr>
                <w:color w:val="000000"/>
              </w:rPr>
              <w:t xml:space="preserve">               </w:t>
            </w:r>
          </w:p>
        </w:tc>
        <w:tc>
          <w:tcPr>
            <w:tcW w:w="458" w:type="dxa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974589">
              <w:rPr>
                <w:sz w:val="16"/>
                <w:szCs w:val="16"/>
              </w:rPr>
              <w:t>Тыс.кв</w:t>
            </w:r>
            <w:proofErr w:type="gramStart"/>
            <w:r w:rsidRPr="00974589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611" w:type="dxa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2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</w:pPr>
            <w:r>
              <w:t xml:space="preserve">0,25 </w:t>
            </w:r>
          </w:p>
        </w:tc>
        <w:tc>
          <w:tcPr>
            <w:tcW w:w="842" w:type="dxa"/>
            <w:gridSpan w:val="2"/>
            <w:vAlign w:val="center"/>
          </w:tcPr>
          <w:p w:rsidR="002C6599" w:rsidRPr="00533175" w:rsidRDefault="002C6599" w:rsidP="00CC049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2C6599" w:rsidRPr="00533175" w:rsidRDefault="002C6599" w:rsidP="00CC0491">
            <w:pPr>
              <w:widowControl w:val="0"/>
              <w:autoSpaceDE w:val="0"/>
              <w:autoSpaceDN w:val="0"/>
              <w:jc w:val="center"/>
            </w:pPr>
          </w:p>
          <w:p w:rsidR="002C6599" w:rsidRPr="00533175" w:rsidRDefault="002C6599" w:rsidP="00CC0491">
            <w:pPr>
              <w:widowControl w:val="0"/>
              <w:autoSpaceDE w:val="0"/>
              <w:autoSpaceDN w:val="0"/>
              <w:jc w:val="center"/>
            </w:pPr>
            <w:r w:rsidRPr="00533175">
              <w:t>0,259</w:t>
            </w:r>
          </w:p>
          <w:p w:rsidR="002C6599" w:rsidRPr="00533175" w:rsidRDefault="002C6599" w:rsidP="00CC049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  <w:vAlign w:val="center"/>
          </w:tcPr>
          <w:p w:rsidR="002C6599" w:rsidRPr="00533175" w:rsidRDefault="002C6599" w:rsidP="00CC049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C6599" w:rsidRPr="00533175" w:rsidRDefault="002C6599" w:rsidP="00CC049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C6599" w:rsidRPr="00533175" w:rsidRDefault="002C6599" w:rsidP="00CC049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6599" w:rsidRPr="00533175" w:rsidRDefault="002C6599" w:rsidP="00CC0491">
            <w:pPr>
              <w:jc w:val="center"/>
              <w:rPr>
                <w:rFonts w:eastAsia="Calibri"/>
                <w:lang w:eastAsia="en-US"/>
              </w:rPr>
            </w:pPr>
            <w:r w:rsidRPr="00533175">
              <w:rPr>
                <w:rFonts w:eastAsia="Calibri"/>
                <w:lang w:eastAsia="en-US"/>
              </w:rPr>
              <w:t>1,2</w:t>
            </w:r>
          </w:p>
        </w:tc>
        <w:tc>
          <w:tcPr>
            <w:tcW w:w="708" w:type="dxa"/>
          </w:tcPr>
          <w:p w:rsidR="002C6599" w:rsidRPr="00533175" w:rsidRDefault="002C6599" w:rsidP="00CC0491">
            <w:pPr>
              <w:jc w:val="center"/>
              <w:rPr>
                <w:rFonts w:eastAsia="Calibri"/>
                <w:lang w:eastAsia="en-US"/>
              </w:rPr>
            </w:pPr>
            <w:r w:rsidRPr="00533175">
              <w:rPr>
                <w:rFonts w:eastAsia="Calibri"/>
                <w:lang w:eastAsia="en-US"/>
              </w:rPr>
              <w:t>1,2</w:t>
            </w:r>
          </w:p>
        </w:tc>
      </w:tr>
      <w:tr w:rsidR="002C6599" w:rsidRPr="00853D8D" w:rsidTr="00CC0491">
        <w:trPr>
          <w:trHeight w:val="1234"/>
        </w:trPr>
        <w:tc>
          <w:tcPr>
            <w:tcW w:w="476" w:type="dxa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89" w:type="dxa"/>
          </w:tcPr>
          <w:p w:rsidR="002C6599" w:rsidRPr="0040421F" w:rsidRDefault="002C6599" w:rsidP="00CC0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Количество граждан переселенных из аварийного жилищного фонда </w:t>
            </w:r>
          </w:p>
        </w:tc>
        <w:tc>
          <w:tcPr>
            <w:tcW w:w="458" w:type="dxa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26C05">
              <w:rPr>
                <w:sz w:val="18"/>
                <w:szCs w:val="18"/>
              </w:rPr>
              <w:t>чел</w:t>
            </w:r>
          </w:p>
        </w:tc>
        <w:tc>
          <w:tcPr>
            <w:tcW w:w="611" w:type="dxa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</w:pPr>
            <w:r>
              <w:t xml:space="preserve">370 </w:t>
            </w:r>
          </w:p>
        </w:tc>
        <w:tc>
          <w:tcPr>
            <w:tcW w:w="811" w:type="dxa"/>
            <w:gridSpan w:val="2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42" w:type="dxa"/>
            <w:gridSpan w:val="2"/>
            <w:vAlign w:val="center"/>
          </w:tcPr>
          <w:p w:rsidR="002C6599" w:rsidRPr="00533175" w:rsidRDefault="002C6599" w:rsidP="00CC0491">
            <w:pPr>
              <w:jc w:val="center"/>
              <w:rPr>
                <w:rFonts w:eastAsia="Calibri"/>
                <w:lang w:eastAsia="en-US"/>
              </w:rPr>
            </w:pPr>
            <w:r w:rsidRPr="0053317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42" w:type="dxa"/>
            <w:gridSpan w:val="2"/>
            <w:vAlign w:val="center"/>
          </w:tcPr>
          <w:p w:rsidR="002C6599" w:rsidRPr="00533175" w:rsidRDefault="002C6599" w:rsidP="00CC0491">
            <w:pPr>
              <w:jc w:val="center"/>
              <w:rPr>
                <w:rFonts w:eastAsia="Calibri"/>
                <w:lang w:eastAsia="en-US"/>
              </w:rPr>
            </w:pPr>
            <w:r w:rsidRPr="0053317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4" w:type="dxa"/>
            <w:vAlign w:val="center"/>
          </w:tcPr>
          <w:p w:rsidR="002C6599" w:rsidRPr="00533175" w:rsidRDefault="002C6599" w:rsidP="00CC0491">
            <w:pPr>
              <w:jc w:val="center"/>
              <w:rPr>
                <w:rFonts w:eastAsia="Calibri"/>
                <w:lang w:eastAsia="en-US"/>
              </w:rPr>
            </w:pPr>
            <w:r w:rsidRPr="0053317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2C6599" w:rsidRPr="00533175" w:rsidRDefault="002C6599" w:rsidP="00CC0491">
            <w:pPr>
              <w:rPr>
                <w:rFonts w:eastAsia="Calibri"/>
                <w:lang w:eastAsia="en-US"/>
              </w:rPr>
            </w:pPr>
            <w:r w:rsidRPr="00533175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:rsidR="002C6599" w:rsidRPr="00533175" w:rsidRDefault="002C6599" w:rsidP="00CC0491">
            <w:pPr>
              <w:jc w:val="center"/>
              <w:rPr>
                <w:rFonts w:eastAsia="Calibri"/>
                <w:lang w:eastAsia="en-US"/>
              </w:rPr>
            </w:pPr>
            <w:r w:rsidRPr="00533175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50" w:type="dxa"/>
            <w:gridSpan w:val="2"/>
            <w:vAlign w:val="center"/>
          </w:tcPr>
          <w:p w:rsidR="002C6599" w:rsidRPr="00533175" w:rsidRDefault="002C6599" w:rsidP="00CC0491">
            <w:pPr>
              <w:jc w:val="center"/>
              <w:rPr>
                <w:rFonts w:eastAsia="Calibri"/>
                <w:lang w:eastAsia="en-US"/>
              </w:rPr>
            </w:pPr>
            <w:r w:rsidRPr="0053317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8" w:type="dxa"/>
          </w:tcPr>
          <w:p w:rsidR="002C6599" w:rsidRPr="00533175" w:rsidRDefault="002C6599" w:rsidP="00CC0491">
            <w:pPr>
              <w:jc w:val="center"/>
              <w:rPr>
                <w:rFonts w:eastAsia="Calibri"/>
                <w:lang w:eastAsia="en-US"/>
              </w:rPr>
            </w:pPr>
            <w:r w:rsidRPr="00533175">
              <w:rPr>
                <w:rFonts w:eastAsia="Calibri"/>
                <w:lang w:eastAsia="en-US"/>
              </w:rPr>
              <w:t>30</w:t>
            </w:r>
          </w:p>
        </w:tc>
      </w:tr>
      <w:tr w:rsidR="002C6599" w:rsidRPr="0040421F" w:rsidTr="00CC0491">
        <w:trPr>
          <w:trHeight w:val="988"/>
        </w:trPr>
        <w:tc>
          <w:tcPr>
            <w:tcW w:w="476" w:type="dxa"/>
            <w:vAlign w:val="center"/>
          </w:tcPr>
          <w:p w:rsidR="002C6599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89" w:type="dxa"/>
          </w:tcPr>
          <w:p w:rsidR="002C6599" w:rsidRDefault="002C6599" w:rsidP="00CC04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Площадь расселенного аварийного фонда</w:t>
            </w:r>
          </w:p>
        </w:tc>
        <w:tc>
          <w:tcPr>
            <w:tcW w:w="458" w:type="dxa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974589">
              <w:rPr>
                <w:sz w:val="16"/>
                <w:szCs w:val="16"/>
              </w:rPr>
              <w:t>Тыс.кв</w:t>
            </w:r>
            <w:proofErr w:type="gramStart"/>
            <w:r w:rsidRPr="00974589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611" w:type="dxa"/>
            <w:vAlign w:val="center"/>
          </w:tcPr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</w:pPr>
            <w:r w:rsidRPr="001E5414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1E5414">
              <w:rPr>
                <w:rFonts w:eastAsia="Calibri"/>
                <w:sz w:val="22"/>
                <w:szCs w:val="22"/>
                <w:lang w:eastAsia="en-US"/>
              </w:rPr>
              <w:t>66</w:t>
            </w:r>
            <w:r>
              <w:t xml:space="preserve"> </w:t>
            </w:r>
          </w:p>
        </w:tc>
        <w:tc>
          <w:tcPr>
            <w:tcW w:w="811" w:type="dxa"/>
            <w:gridSpan w:val="2"/>
            <w:vAlign w:val="center"/>
          </w:tcPr>
          <w:p w:rsidR="002C6599" w:rsidRPr="001E5414" w:rsidRDefault="002C6599" w:rsidP="00CC0491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--</w:t>
            </w:r>
          </w:p>
          <w:p w:rsidR="002C6599" w:rsidRPr="0040421F" w:rsidRDefault="002C6599" w:rsidP="00CC04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42" w:type="dxa"/>
            <w:gridSpan w:val="2"/>
            <w:vAlign w:val="center"/>
          </w:tcPr>
          <w:p w:rsidR="002C6599" w:rsidRPr="00533175" w:rsidRDefault="002C6599" w:rsidP="00CC0491">
            <w:pPr>
              <w:jc w:val="center"/>
              <w:rPr>
                <w:rFonts w:eastAsia="Calibri"/>
                <w:lang w:eastAsia="en-US"/>
              </w:rPr>
            </w:pPr>
            <w:r w:rsidRPr="0053317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42" w:type="dxa"/>
            <w:gridSpan w:val="2"/>
            <w:vAlign w:val="center"/>
          </w:tcPr>
          <w:p w:rsidR="002C6599" w:rsidRPr="00533175" w:rsidRDefault="002C6599" w:rsidP="00CC0491">
            <w:pPr>
              <w:jc w:val="center"/>
              <w:rPr>
                <w:rFonts w:eastAsia="Calibri"/>
                <w:lang w:eastAsia="en-US"/>
              </w:rPr>
            </w:pPr>
            <w:r w:rsidRPr="0053317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4" w:type="dxa"/>
            <w:vAlign w:val="center"/>
          </w:tcPr>
          <w:p w:rsidR="002C6599" w:rsidRPr="00533175" w:rsidRDefault="002C6599" w:rsidP="00CC0491">
            <w:pPr>
              <w:jc w:val="center"/>
              <w:rPr>
                <w:rFonts w:eastAsia="Calibri"/>
                <w:lang w:eastAsia="en-US"/>
              </w:rPr>
            </w:pPr>
            <w:r w:rsidRPr="0053317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2C6599" w:rsidRPr="00533175" w:rsidRDefault="002C6599" w:rsidP="00CC0491">
            <w:pPr>
              <w:rPr>
                <w:rFonts w:eastAsia="Calibri"/>
                <w:lang w:eastAsia="en-US"/>
              </w:rPr>
            </w:pPr>
            <w:r w:rsidRPr="00533175">
              <w:rPr>
                <w:rFonts w:eastAsia="Calibri"/>
                <w:lang w:eastAsia="en-US"/>
              </w:rPr>
              <w:t>355,1</w:t>
            </w:r>
          </w:p>
        </w:tc>
        <w:tc>
          <w:tcPr>
            <w:tcW w:w="709" w:type="dxa"/>
            <w:vAlign w:val="center"/>
          </w:tcPr>
          <w:p w:rsidR="002C6599" w:rsidRPr="00533175" w:rsidRDefault="002C6599" w:rsidP="00CC0491">
            <w:pPr>
              <w:jc w:val="center"/>
              <w:rPr>
                <w:rFonts w:eastAsia="Calibri"/>
                <w:lang w:eastAsia="en-US"/>
              </w:rPr>
            </w:pPr>
            <w:r w:rsidRPr="00533175">
              <w:rPr>
                <w:rFonts w:eastAsia="Calibri"/>
                <w:lang w:eastAsia="en-US"/>
              </w:rPr>
              <w:t>0,341</w:t>
            </w:r>
          </w:p>
        </w:tc>
        <w:tc>
          <w:tcPr>
            <w:tcW w:w="850" w:type="dxa"/>
            <w:gridSpan w:val="2"/>
            <w:vAlign w:val="center"/>
          </w:tcPr>
          <w:p w:rsidR="002C6599" w:rsidRPr="00533175" w:rsidRDefault="002C6599" w:rsidP="00CC0491">
            <w:pPr>
              <w:jc w:val="center"/>
              <w:rPr>
                <w:rFonts w:eastAsia="Calibri"/>
                <w:lang w:eastAsia="en-US"/>
              </w:rPr>
            </w:pPr>
            <w:r w:rsidRPr="00533175">
              <w:rPr>
                <w:rFonts w:eastAsia="Calibri"/>
                <w:lang w:eastAsia="en-US"/>
              </w:rPr>
              <w:t>0,656</w:t>
            </w:r>
          </w:p>
        </w:tc>
        <w:tc>
          <w:tcPr>
            <w:tcW w:w="708" w:type="dxa"/>
          </w:tcPr>
          <w:p w:rsidR="002C6599" w:rsidRPr="00533175" w:rsidRDefault="002C6599" w:rsidP="00CC0491">
            <w:pPr>
              <w:jc w:val="center"/>
              <w:rPr>
                <w:rFonts w:eastAsia="Calibri"/>
                <w:lang w:eastAsia="en-US"/>
              </w:rPr>
            </w:pPr>
            <w:r w:rsidRPr="00533175">
              <w:rPr>
                <w:rFonts w:eastAsia="Calibri"/>
                <w:lang w:eastAsia="en-US"/>
              </w:rPr>
              <w:t>0,656</w:t>
            </w:r>
          </w:p>
        </w:tc>
      </w:tr>
    </w:tbl>
    <w:p w:rsidR="002C6599" w:rsidRPr="00274503" w:rsidRDefault="002C6599" w:rsidP="002C6599">
      <w:pPr>
        <w:shd w:val="clear" w:color="auto" w:fill="FFFFFF"/>
        <w:ind w:firstLine="709"/>
        <w:rPr>
          <w:rFonts w:eastAsia="Calibri"/>
          <w:i/>
          <w:sz w:val="26"/>
          <w:szCs w:val="26"/>
          <w:lang w:eastAsia="en-US"/>
        </w:rPr>
      </w:pPr>
      <w:r w:rsidRPr="00274503">
        <w:rPr>
          <w:rFonts w:eastAsia="Calibri"/>
          <w:i/>
          <w:sz w:val="26"/>
          <w:szCs w:val="26"/>
          <w:lang w:eastAsia="en-US"/>
        </w:rPr>
        <w:lastRenderedPageBreak/>
        <w:t xml:space="preserve">2.2.Конечные результаты реализации муниципальной программы. </w:t>
      </w:r>
    </w:p>
    <w:p w:rsidR="002C6599" w:rsidRDefault="002C6599" w:rsidP="002C6599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</w:p>
    <w:p w:rsidR="002C6599" w:rsidRPr="00C91BB3" w:rsidRDefault="002C6599" w:rsidP="002C6599">
      <w:pPr>
        <w:jc w:val="both"/>
        <w:rPr>
          <w:rFonts w:eastAsia="Calibri"/>
        </w:rPr>
      </w:pPr>
      <w:r>
        <w:rPr>
          <w:rFonts w:eastAsia="Calibri"/>
          <w:sz w:val="26"/>
          <w:szCs w:val="26"/>
        </w:rPr>
        <w:t xml:space="preserve">         </w:t>
      </w:r>
      <w:r w:rsidRPr="00C91BB3">
        <w:t>Программа предусматривает комплекс мероприятий, реализация которых будет осуществляться с</w:t>
      </w:r>
      <w:r>
        <w:t xml:space="preserve"> 2019 по 2025</w:t>
      </w:r>
      <w:r w:rsidRPr="00C91BB3">
        <w:t xml:space="preserve"> год</w:t>
      </w:r>
    </w:p>
    <w:p w:rsidR="002C6599" w:rsidRPr="00C91BB3" w:rsidRDefault="002C6599" w:rsidP="002C6599">
      <w:pPr>
        <w:pStyle w:val="a3"/>
        <w:ind w:firstLine="567"/>
        <w:jc w:val="both"/>
      </w:pPr>
      <w:r w:rsidRPr="00C91BB3">
        <w:t xml:space="preserve">Выполнение программных мероприятий в основном за счет бюджетных средств.  </w:t>
      </w:r>
    </w:p>
    <w:p w:rsidR="002C6599" w:rsidRPr="00C91BB3" w:rsidRDefault="002C6599" w:rsidP="002C6599">
      <w:pPr>
        <w:pStyle w:val="a3"/>
        <w:ind w:firstLine="567"/>
        <w:jc w:val="both"/>
      </w:pPr>
      <w:r w:rsidRPr="00C91BB3">
        <w:t>Предусматривается создание необходимых методологических, организационных и правовых основ для реализации следующих основных задач программы:</w:t>
      </w:r>
    </w:p>
    <w:p w:rsidR="002C6599" w:rsidRPr="00C91BB3" w:rsidRDefault="002C6599" w:rsidP="002C6599">
      <w:pPr>
        <w:pStyle w:val="a3"/>
        <w:jc w:val="both"/>
      </w:pPr>
      <w:r w:rsidRPr="00C91BB3">
        <w:t>а) упорядочение методологических основ и проведение оценки объемов аварийного жилищного фонда, подлежащего сносу, а также определение необходимой площади жилищного фонда для переселения граждан из аварийного жилищного фонда;</w:t>
      </w:r>
    </w:p>
    <w:p w:rsidR="002C6599" w:rsidRPr="00C91BB3" w:rsidRDefault="002C6599" w:rsidP="002C6599">
      <w:pPr>
        <w:pStyle w:val="a3"/>
        <w:ind w:firstLine="567"/>
        <w:jc w:val="both"/>
      </w:pPr>
      <w:r w:rsidRPr="00C91BB3">
        <w:t>Юридические вопросы переселения граждан из аварийного жилищного фонда на территории МР "</w:t>
      </w:r>
      <w:proofErr w:type="spellStart"/>
      <w:r w:rsidRPr="00C91BB3">
        <w:t>Козельский</w:t>
      </w:r>
      <w:proofErr w:type="spellEnd"/>
      <w:r w:rsidRPr="00C91BB3">
        <w:t xml:space="preserve"> район" будут решаться в рамках действующего жилищного законодательства. Реализация программы включает формирование муниципальной нормативно-методической базы, определяющей условия переселения граждан из аварийного жилищного фонда. </w:t>
      </w:r>
      <w:proofErr w:type="gramStart"/>
      <w:r w:rsidRPr="00C91BB3">
        <w:t xml:space="preserve">Программа реализуется в соответствии с Жилищным </w:t>
      </w:r>
      <w:hyperlink r:id="rId8" w:history="1">
        <w:r w:rsidRPr="00C91BB3">
          <w:rPr>
            <w:color w:val="0000FF"/>
          </w:rPr>
          <w:t>кодексом</w:t>
        </w:r>
      </w:hyperlink>
      <w:r w:rsidRPr="00C91BB3">
        <w:t xml:space="preserve"> Российской Федерации, Федеральным </w:t>
      </w:r>
      <w:hyperlink r:id="rId9" w:history="1">
        <w:r w:rsidRPr="00C91BB3">
          <w:rPr>
            <w:color w:val="0000FF"/>
          </w:rPr>
          <w:t>законом</w:t>
        </w:r>
      </w:hyperlink>
      <w:r w:rsidRPr="00C91BB3">
        <w:t xml:space="preserve"> от 21.07.2007 N 185-ФЗ "О Фонде содействия реформированию жилищно-коммунального хозяйства", </w:t>
      </w:r>
      <w:hyperlink r:id="rId10" w:history="1">
        <w:r w:rsidRPr="00C91BB3">
          <w:rPr>
            <w:color w:val="0000FF"/>
          </w:rPr>
          <w:t>постановлением</w:t>
        </w:r>
      </w:hyperlink>
      <w:r w:rsidRPr="00C91BB3"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реконструкции".</w:t>
      </w:r>
      <w:proofErr w:type="gramEnd"/>
    </w:p>
    <w:p w:rsidR="002C6599" w:rsidRPr="00C91BB3" w:rsidRDefault="002C6599" w:rsidP="002C6599">
      <w:pPr>
        <w:pStyle w:val="a3"/>
        <w:ind w:firstLine="567"/>
        <w:jc w:val="both"/>
      </w:pPr>
      <w:r w:rsidRPr="00C91BB3">
        <w:t>Нормативные правовые документы, обеспечивающие реализацию программы, основываются на следующих положениях:</w:t>
      </w:r>
    </w:p>
    <w:p w:rsidR="002C6599" w:rsidRPr="00C91BB3" w:rsidRDefault="002C6599" w:rsidP="002C6599">
      <w:pPr>
        <w:pStyle w:val="a3"/>
        <w:jc w:val="both"/>
      </w:pPr>
      <w:r w:rsidRPr="00C91BB3">
        <w:t>а) определение муниципальной адресной программой ликвидации такого жилищного фонда, а именно очередностью сноса того или иного строения, определяемой в соответствии с положениями плана развития территории.</w:t>
      </w:r>
    </w:p>
    <w:p w:rsidR="002C6599" w:rsidRPr="00C91BB3" w:rsidRDefault="002C6599" w:rsidP="002C6599">
      <w:pPr>
        <w:pStyle w:val="a3"/>
        <w:ind w:firstLine="567"/>
        <w:jc w:val="both"/>
      </w:pPr>
      <w:r w:rsidRPr="00C91BB3">
        <w:t>В результате реализации программы будут осуществлено выполнение обязательств по переселению граждан из аварийного жилищного фонда, улучшение жилищных условий граждан, проживающих в аварийном жилищном фонде, развитие малоэтажного жилищного строительства, снос многоквартирных домов, признанных аварийными в связи с физическим износом.</w:t>
      </w:r>
    </w:p>
    <w:p w:rsidR="002C6599" w:rsidRPr="00C91BB3" w:rsidRDefault="002C6599" w:rsidP="002C6599">
      <w:pPr>
        <w:pStyle w:val="a3"/>
        <w:ind w:firstLine="567"/>
        <w:jc w:val="both"/>
      </w:pPr>
      <w:r w:rsidRPr="00C91BB3">
        <w:t xml:space="preserve">Информация об использовании средств на реализацию программы, результат проведенных мероприятий и оценка эффективности программы ежегодно до 30 января подаются </w:t>
      </w:r>
      <w:hyperlink w:anchor="P325" w:history="1">
        <w:r w:rsidRPr="00C91BB3">
          <w:rPr>
            <w:color w:val="0000FF"/>
          </w:rPr>
          <w:t>отчетом</w:t>
        </w:r>
      </w:hyperlink>
      <w:r w:rsidRPr="00C91BB3">
        <w:t xml:space="preserve">. </w:t>
      </w:r>
    </w:p>
    <w:p w:rsidR="002C6599" w:rsidRDefault="002C6599" w:rsidP="002C6599">
      <w:pPr>
        <w:ind w:left="720"/>
        <w:rPr>
          <w:i/>
        </w:rPr>
      </w:pPr>
    </w:p>
    <w:p w:rsidR="002C6599" w:rsidRPr="00C91BB3" w:rsidRDefault="002C6599" w:rsidP="002C6599">
      <w:pPr>
        <w:ind w:left="720"/>
        <w:rPr>
          <w:i/>
        </w:rPr>
      </w:pPr>
    </w:p>
    <w:p w:rsidR="002C6599" w:rsidRPr="00C91BB3" w:rsidRDefault="002C6599" w:rsidP="002C6599">
      <w:pPr>
        <w:rPr>
          <w:i/>
        </w:rPr>
      </w:pPr>
      <w:r w:rsidRPr="00C91BB3">
        <w:rPr>
          <w:i/>
        </w:rPr>
        <w:t xml:space="preserve">          </w:t>
      </w:r>
      <w:r>
        <w:rPr>
          <w:i/>
        </w:rPr>
        <w:t xml:space="preserve">                    </w:t>
      </w:r>
      <w:r w:rsidRPr="005E4777">
        <w:rPr>
          <w:i/>
          <w:sz w:val="26"/>
          <w:szCs w:val="26"/>
        </w:rPr>
        <w:t>2.3. Сроки реализации муниципальной программы</w:t>
      </w:r>
    </w:p>
    <w:p w:rsidR="002C6599" w:rsidRDefault="002C6599" w:rsidP="002C6599">
      <w:pPr>
        <w:shd w:val="clear" w:color="auto" w:fill="FFFFFF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</w:t>
      </w:r>
    </w:p>
    <w:p w:rsidR="002C6599" w:rsidRDefault="002C6599" w:rsidP="002C6599">
      <w:pPr>
        <w:shd w:val="clear" w:color="auto" w:fill="FFFFFF"/>
        <w:rPr>
          <w:i/>
          <w:sz w:val="26"/>
          <w:szCs w:val="26"/>
        </w:rPr>
      </w:pPr>
    </w:p>
    <w:p w:rsidR="002C6599" w:rsidRPr="006C20EE" w:rsidRDefault="002C6599" w:rsidP="002C6599">
      <w:pPr>
        <w:shd w:val="clear" w:color="auto" w:fill="FFFFFF"/>
        <w:rPr>
          <w:color w:val="000000"/>
          <w:sz w:val="26"/>
          <w:szCs w:val="26"/>
        </w:rPr>
      </w:pPr>
      <w:r>
        <w:rPr>
          <w:i/>
          <w:sz w:val="26"/>
          <w:szCs w:val="26"/>
        </w:rPr>
        <w:t xml:space="preserve">        </w:t>
      </w:r>
      <w:r w:rsidRPr="006C20EE">
        <w:rPr>
          <w:color w:val="000000"/>
          <w:sz w:val="26"/>
          <w:szCs w:val="26"/>
        </w:rPr>
        <w:t xml:space="preserve">Муниципальная программа </w:t>
      </w:r>
      <w:r>
        <w:rPr>
          <w:color w:val="000000"/>
          <w:sz w:val="26"/>
          <w:szCs w:val="26"/>
        </w:rPr>
        <w:t xml:space="preserve"> </w:t>
      </w:r>
      <w:r w:rsidRPr="006C20EE">
        <w:rPr>
          <w:color w:val="000000"/>
          <w:sz w:val="26"/>
          <w:szCs w:val="26"/>
        </w:rPr>
        <w:t xml:space="preserve"> реализуется в 2019-202</w:t>
      </w:r>
      <w:r>
        <w:rPr>
          <w:color w:val="000000"/>
          <w:sz w:val="26"/>
          <w:szCs w:val="26"/>
        </w:rPr>
        <w:t xml:space="preserve">5 </w:t>
      </w:r>
      <w:r w:rsidRPr="006C20EE">
        <w:rPr>
          <w:color w:val="000000"/>
          <w:sz w:val="26"/>
          <w:szCs w:val="26"/>
        </w:rPr>
        <w:t xml:space="preserve">годах. </w:t>
      </w:r>
      <w:r>
        <w:rPr>
          <w:color w:val="000000"/>
          <w:sz w:val="26"/>
          <w:szCs w:val="26"/>
        </w:rPr>
        <w:t xml:space="preserve"> </w:t>
      </w:r>
    </w:p>
    <w:p w:rsidR="002C6599" w:rsidRDefault="002C6599" w:rsidP="002C6599">
      <w:pPr>
        <w:pStyle w:val="a3"/>
        <w:jc w:val="both"/>
      </w:pPr>
    </w:p>
    <w:p w:rsidR="002C6599" w:rsidRDefault="002C6599" w:rsidP="002C6599">
      <w:pPr>
        <w:pStyle w:val="a3"/>
        <w:jc w:val="both"/>
      </w:pPr>
    </w:p>
    <w:p w:rsidR="002C6599" w:rsidRPr="00B32905" w:rsidRDefault="002C6599" w:rsidP="002C6599">
      <w:pPr>
        <w:pStyle w:val="a3"/>
        <w:jc w:val="both"/>
      </w:pPr>
    </w:p>
    <w:p w:rsidR="002C6599" w:rsidRPr="00833DCB" w:rsidRDefault="002C6599" w:rsidP="002C6599">
      <w:pPr>
        <w:shd w:val="clear" w:color="auto" w:fill="FFFFFF"/>
        <w:spacing w:after="180"/>
        <w:jc w:val="center"/>
        <w:textAlignment w:val="baseline"/>
        <w:outlineLvl w:val="3"/>
        <w:rPr>
          <w:b/>
          <w:bCs/>
          <w:caps/>
          <w:color w:val="2A2A2A"/>
          <w:sz w:val="26"/>
          <w:szCs w:val="26"/>
        </w:rPr>
      </w:pPr>
      <w:r w:rsidRPr="00833DCB">
        <w:rPr>
          <w:b/>
          <w:bCs/>
          <w:caps/>
          <w:color w:val="2A2A2A"/>
          <w:sz w:val="26"/>
          <w:szCs w:val="26"/>
        </w:rPr>
        <w:t>РАЗДЕЛ 3. Объем финансовых ресурсов, необходимых для реализации муниципальной программы</w:t>
      </w:r>
    </w:p>
    <w:p w:rsidR="002C6599" w:rsidRPr="003A1DE5" w:rsidRDefault="002C6599" w:rsidP="002C659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b/>
        </w:rPr>
        <w:t xml:space="preserve">         </w:t>
      </w:r>
      <w:r w:rsidRPr="00833DCB">
        <w:rPr>
          <w:color w:val="000000"/>
          <w:sz w:val="26"/>
          <w:szCs w:val="26"/>
        </w:rPr>
        <w:t xml:space="preserve">Программа финансируется за счет средств </w:t>
      </w:r>
      <w:r>
        <w:t xml:space="preserve"> </w:t>
      </w:r>
      <w:r w:rsidRPr="00B32905">
        <w:t xml:space="preserve"> </w:t>
      </w:r>
      <w:r w:rsidRPr="003A1DE5">
        <w:rPr>
          <w:sz w:val="26"/>
          <w:szCs w:val="26"/>
        </w:rPr>
        <w:t xml:space="preserve">Фонда содействия реформированию    </w:t>
      </w:r>
    </w:p>
    <w:p w:rsidR="002C6599" w:rsidRPr="003A1DE5" w:rsidRDefault="002C6599" w:rsidP="002C6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6"/>
          <w:szCs w:val="26"/>
        </w:rPr>
      </w:pPr>
      <w:r w:rsidRPr="003A1DE5">
        <w:rPr>
          <w:sz w:val="26"/>
          <w:szCs w:val="26"/>
        </w:rPr>
        <w:t xml:space="preserve"> ЖКХ, </w:t>
      </w:r>
      <w:r w:rsidRPr="003A1DE5">
        <w:rPr>
          <w:color w:val="000000"/>
          <w:sz w:val="26"/>
          <w:szCs w:val="26"/>
        </w:rPr>
        <w:t xml:space="preserve">областного бюджета  и бюджета  муниципального района.  </w:t>
      </w:r>
    </w:p>
    <w:p w:rsidR="002C6599" w:rsidRDefault="002C6599" w:rsidP="002C6599">
      <w:pPr>
        <w:pStyle w:val="a3"/>
        <w:ind w:firstLine="567"/>
        <w:jc w:val="both"/>
        <w:rPr>
          <w:b/>
        </w:rPr>
      </w:pPr>
    </w:p>
    <w:p w:rsidR="002C6599" w:rsidRPr="00B32905" w:rsidRDefault="002C6599" w:rsidP="002C6599">
      <w:pPr>
        <w:pStyle w:val="a3"/>
        <w:ind w:firstLine="567"/>
        <w:jc w:val="both"/>
        <w:rPr>
          <w:b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5"/>
        <w:gridCol w:w="1134"/>
        <w:gridCol w:w="1417"/>
        <w:gridCol w:w="1701"/>
        <w:gridCol w:w="1134"/>
        <w:gridCol w:w="1134"/>
      </w:tblGrid>
      <w:tr w:rsidR="002C6599" w:rsidRPr="001A31FD" w:rsidTr="00CC0491">
        <w:tc>
          <w:tcPr>
            <w:tcW w:w="1809" w:type="dxa"/>
            <w:shd w:val="clear" w:color="auto" w:fill="auto"/>
          </w:tcPr>
          <w:p w:rsidR="002C6599" w:rsidRPr="00FF6C1A" w:rsidRDefault="002C6599" w:rsidP="00CC0491">
            <w:pPr>
              <w:jc w:val="both"/>
              <w:rPr>
                <w:rFonts w:eastAsia="Calibri"/>
                <w:b/>
              </w:rPr>
            </w:pPr>
            <w:r>
              <w:t xml:space="preserve"> </w:t>
            </w:r>
            <w:r w:rsidRPr="00FF6C1A">
              <w:rPr>
                <w:rFonts w:eastAsia="Calibri"/>
                <w:b/>
              </w:rPr>
              <w:t>Бюджет.</w:t>
            </w:r>
          </w:p>
        </w:tc>
        <w:tc>
          <w:tcPr>
            <w:tcW w:w="1134" w:type="dxa"/>
          </w:tcPr>
          <w:p w:rsidR="002C6599" w:rsidRPr="00FF6C1A" w:rsidRDefault="002C6599" w:rsidP="00CC0491">
            <w:pPr>
              <w:jc w:val="center"/>
              <w:rPr>
                <w:rFonts w:eastAsia="Calibri"/>
                <w:b/>
              </w:rPr>
            </w:pPr>
            <w:r w:rsidRPr="00FF6C1A">
              <w:rPr>
                <w:rFonts w:eastAsia="Calibri"/>
                <w:b/>
              </w:rPr>
              <w:t>2019 год</w:t>
            </w:r>
          </w:p>
        </w:tc>
        <w:tc>
          <w:tcPr>
            <w:tcW w:w="1135" w:type="dxa"/>
            <w:shd w:val="clear" w:color="auto" w:fill="auto"/>
          </w:tcPr>
          <w:p w:rsidR="002C6599" w:rsidRPr="00FF6C1A" w:rsidRDefault="002C6599" w:rsidP="00CC0491">
            <w:pPr>
              <w:jc w:val="center"/>
              <w:rPr>
                <w:rFonts w:eastAsia="Calibri"/>
                <w:b/>
              </w:rPr>
            </w:pPr>
            <w:r w:rsidRPr="00FF6C1A">
              <w:rPr>
                <w:rFonts w:eastAsia="Calibri"/>
                <w:b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2C6599" w:rsidRPr="00FF6C1A" w:rsidRDefault="002C6599" w:rsidP="00CC0491">
            <w:pPr>
              <w:jc w:val="center"/>
              <w:rPr>
                <w:rFonts w:eastAsia="Calibri"/>
                <w:b/>
              </w:rPr>
            </w:pPr>
            <w:r w:rsidRPr="00FF6C1A">
              <w:rPr>
                <w:rFonts w:eastAsia="Calibri"/>
                <w:b/>
              </w:rPr>
              <w:t>2021 год</w:t>
            </w:r>
          </w:p>
        </w:tc>
        <w:tc>
          <w:tcPr>
            <w:tcW w:w="1417" w:type="dxa"/>
            <w:shd w:val="clear" w:color="auto" w:fill="auto"/>
          </w:tcPr>
          <w:p w:rsidR="002C6599" w:rsidRPr="00FF6C1A" w:rsidRDefault="002C6599" w:rsidP="00CC0491">
            <w:pPr>
              <w:jc w:val="center"/>
              <w:rPr>
                <w:rFonts w:eastAsia="Calibri"/>
                <w:b/>
              </w:rPr>
            </w:pPr>
            <w:r w:rsidRPr="00FF6C1A">
              <w:rPr>
                <w:rFonts w:eastAsia="Calibri"/>
                <w:b/>
              </w:rPr>
              <w:t>2022 год</w:t>
            </w:r>
          </w:p>
        </w:tc>
        <w:tc>
          <w:tcPr>
            <w:tcW w:w="1701" w:type="dxa"/>
          </w:tcPr>
          <w:p w:rsidR="002C6599" w:rsidRPr="00FF6C1A" w:rsidRDefault="002C6599" w:rsidP="00CC0491">
            <w:pPr>
              <w:jc w:val="center"/>
              <w:rPr>
                <w:rFonts w:eastAsia="Calibri"/>
                <w:b/>
              </w:rPr>
            </w:pPr>
            <w:r w:rsidRPr="00FF6C1A">
              <w:rPr>
                <w:rFonts w:eastAsia="Calibri"/>
                <w:b/>
              </w:rPr>
              <w:t>2023 год</w:t>
            </w:r>
          </w:p>
        </w:tc>
        <w:tc>
          <w:tcPr>
            <w:tcW w:w="1134" w:type="dxa"/>
          </w:tcPr>
          <w:p w:rsidR="002C6599" w:rsidRPr="00FF6C1A" w:rsidRDefault="002C6599" w:rsidP="00CC0491">
            <w:pPr>
              <w:jc w:val="center"/>
              <w:rPr>
                <w:rFonts w:eastAsia="Calibri"/>
                <w:b/>
              </w:rPr>
            </w:pPr>
            <w:r w:rsidRPr="00FF6C1A">
              <w:rPr>
                <w:rFonts w:eastAsia="Calibri"/>
                <w:b/>
              </w:rPr>
              <w:t>2024 год</w:t>
            </w:r>
          </w:p>
        </w:tc>
        <w:tc>
          <w:tcPr>
            <w:tcW w:w="1134" w:type="dxa"/>
          </w:tcPr>
          <w:p w:rsidR="002C6599" w:rsidRPr="00FF6C1A" w:rsidRDefault="002C6599" w:rsidP="00CC0491">
            <w:pPr>
              <w:jc w:val="center"/>
              <w:rPr>
                <w:rFonts w:eastAsia="Calibri"/>
                <w:b/>
              </w:rPr>
            </w:pPr>
            <w:r w:rsidRPr="00FF6C1A">
              <w:rPr>
                <w:rFonts w:eastAsia="Calibri"/>
                <w:b/>
              </w:rPr>
              <w:t>2025год</w:t>
            </w:r>
          </w:p>
        </w:tc>
      </w:tr>
      <w:tr w:rsidR="002C6599" w:rsidRPr="001A31FD" w:rsidTr="00CC0491">
        <w:tc>
          <w:tcPr>
            <w:tcW w:w="1809" w:type="dxa"/>
            <w:shd w:val="clear" w:color="auto" w:fill="auto"/>
          </w:tcPr>
          <w:p w:rsidR="002C6599" w:rsidRPr="001A31FD" w:rsidRDefault="002C6599" w:rsidP="00CC0491">
            <w:pPr>
              <w:jc w:val="both"/>
              <w:rPr>
                <w:rFonts w:eastAsia="Calibri"/>
              </w:rPr>
            </w:pPr>
            <w:r w:rsidRPr="00A0217A">
              <w:rPr>
                <w:rFonts w:eastAsia="Calibri"/>
              </w:rPr>
              <w:t>Средства   Фонда содействия реформирован</w:t>
            </w:r>
            <w:r w:rsidRPr="00A0217A">
              <w:rPr>
                <w:rFonts w:eastAsia="Calibri"/>
              </w:rPr>
              <w:lastRenderedPageBreak/>
              <w:t xml:space="preserve">ию    ЖКХ, </w:t>
            </w:r>
            <w:proofErr w:type="spellStart"/>
            <w:r w:rsidRPr="00A0217A">
              <w:rPr>
                <w:rFonts w:eastAsia="Calibri"/>
              </w:rPr>
              <w:t>тыс</w:t>
            </w:r>
            <w:proofErr w:type="gramStart"/>
            <w:r w:rsidRPr="00A0217A">
              <w:rPr>
                <w:rFonts w:eastAsia="Calibri"/>
              </w:rPr>
              <w:t>.р</w:t>
            </w:r>
            <w:proofErr w:type="gramEnd"/>
            <w:r w:rsidRPr="00A0217A">
              <w:rPr>
                <w:rFonts w:eastAsia="Calibri"/>
              </w:rPr>
              <w:t>уб</w:t>
            </w:r>
            <w:proofErr w:type="spellEnd"/>
            <w:r w:rsidRPr="00A0217A">
              <w:rPr>
                <w:rFonts w:eastAsia="Calibri"/>
              </w:rPr>
              <w:t>.</w:t>
            </w:r>
          </w:p>
        </w:tc>
        <w:tc>
          <w:tcPr>
            <w:tcW w:w="1134" w:type="dxa"/>
          </w:tcPr>
          <w:p w:rsidR="002C6599" w:rsidRPr="00134F5F" w:rsidRDefault="002C6599" w:rsidP="00CC0491">
            <w:r w:rsidRPr="00134F5F">
              <w:lastRenderedPageBreak/>
              <w:t>0,0</w:t>
            </w:r>
          </w:p>
        </w:tc>
        <w:tc>
          <w:tcPr>
            <w:tcW w:w="1135" w:type="dxa"/>
            <w:shd w:val="clear" w:color="auto" w:fill="auto"/>
          </w:tcPr>
          <w:p w:rsidR="002C6599" w:rsidRPr="00B324C7" w:rsidRDefault="002C6599" w:rsidP="00CC0491">
            <w:r w:rsidRPr="00B324C7">
              <w:t>0,0</w:t>
            </w:r>
          </w:p>
        </w:tc>
        <w:tc>
          <w:tcPr>
            <w:tcW w:w="1134" w:type="dxa"/>
            <w:shd w:val="clear" w:color="auto" w:fill="auto"/>
          </w:tcPr>
          <w:p w:rsidR="002C6599" w:rsidRPr="001C2133" w:rsidRDefault="002C6599" w:rsidP="00CC0491">
            <w:r w:rsidRPr="001C2133">
              <w:t>8140,61343</w:t>
            </w:r>
          </w:p>
        </w:tc>
        <w:tc>
          <w:tcPr>
            <w:tcW w:w="1417" w:type="dxa"/>
            <w:shd w:val="clear" w:color="auto" w:fill="auto"/>
          </w:tcPr>
          <w:p w:rsidR="002C6599" w:rsidRPr="009D4BD0" w:rsidRDefault="002C6599" w:rsidP="00CC0491">
            <w:r w:rsidRPr="009D4BD0">
              <w:t>16843,52772</w:t>
            </w:r>
          </w:p>
        </w:tc>
        <w:tc>
          <w:tcPr>
            <w:tcW w:w="1701" w:type="dxa"/>
          </w:tcPr>
          <w:p w:rsidR="002C6599" w:rsidRPr="00CB1BDB" w:rsidRDefault="002C6599" w:rsidP="00CC0491">
            <w:r w:rsidRPr="00CB1BDB">
              <w:t>9 749, 23713</w:t>
            </w:r>
          </w:p>
        </w:tc>
        <w:tc>
          <w:tcPr>
            <w:tcW w:w="1134" w:type="dxa"/>
          </w:tcPr>
          <w:p w:rsidR="002C6599" w:rsidRPr="00244F69" w:rsidRDefault="002C6599" w:rsidP="00CC0491">
            <w:r>
              <w:t>0,0</w:t>
            </w:r>
          </w:p>
        </w:tc>
        <w:tc>
          <w:tcPr>
            <w:tcW w:w="1134" w:type="dxa"/>
          </w:tcPr>
          <w:p w:rsidR="002C6599" w:rsidRPr="00B03D6C" w:rsidRDefault="002C6599" w:rsidP="00CC0491">
            <w:r>
              <w:t>0,0</w:t>
            </w:r>
          </w:p>
        </w:tc>
      </w:tr>
      <w:tr w:rsidR="002C6599" w:rsidRPr="001A31FD" w:rsidTr="00CC0491">
        <w:tc>
          <w:tcPr>
            <w:tcW w:w="1809" w:type="dxa"/>
            <w:shd w:val="clear" w:color="auto" w:fill="auto"/>
          </w:tcPr>
          <w:p w:rsidR="002C6599" w:rsidRDefault="002C6599" w:rsidP="00CC0491">
            <w:pPr>
              <w:jc w:val="both"/>
              <w:rPr>
                <w:rFonts w:eastAsia="Calibri"/>
              </w:rPr>
            </w:pPr>
            <w:r w:rsidRPr="001A31FD">
              <w:rPr>
                <w:rFonts w:eastAsia="Calibri"/>
              </w:rPr>
              <w:lastRenderedPageBreak/>
              <w:t xml:space="preserve">Областной </w:t>
            </w:r>
            <w:proofErr w:type="spellStart"/>
            <w:r w:rsidRPr="001A31FD">
              <w:rPr>
                <w:rFonts w:eastAsia="Calibri"/>
              </w:rPr>
              <w:t>тыс</w:t>
            </w:r>
            <w:proofErr w:type="gramStart"/>
            <w:r w:rsidRPr="001A31FD">
              <w:rPr>
                <w:rFonts w:eastAsia="Calibri"/>
              </w:rPr>
              <w:t>.р</w:t>
            </w:r>
            <w:proofErr w:type="gramEnd"/>
            <w:r w:rsidRPr="001A31FD">
              <w:rPr>
                <w:rFonts w:eastAsia="Calibri"/>
              </w:rPr>
              <w:t>уб</w:t>
            </w:r>
            <w:proofErr w:type="spellEnd"/>
            <w:r w:rsidRPr="001A31FD">
              <w:rPr>
                <w:rFonts w:eastAsia="Calibri"/>
              </w:rPr>
              <w:t>.</w:t>
            </w:r>
          </w:p>
          <w:p w:rsidR="002C6599" w:rsidRPr="001A31FD" w:rsidRDefault="002C6599" w:rsidP="00CC0491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2C6599" w:rsidRPr="00134F5F" w:rsidRDefault="002C6599" w:rsidP="00CC0491">
            <w:r w:rsidRPr="00134F5F">
              <w:t>0,0</w:t>
            </w:r>
          </w:p>
        </w:tc>
        <w:tc>
          <w:tcPr>
            <w:tcW w:w="1135" w:type="dxa"/>
            <w:shd w:val="clear" w:color="auto" w:fill="auto"/>
          </w:tcPr>
          <w:p w:rsidR="002C6599" w:rsidRPr="00B324C7" w:rsidRDefault="002C6599" w:rsidP="00CC0491">
            <w:r w:rsidRPr="00B324C7">
              <w:t>0,0</w:t>
            </w:r>
          </w:p>
        </w:tc>
        <w:tc>
          <w:tcPr>
            <w:tcW w:w="1134" w:type="dxa"/>
            <w:shd w:val="clear" w:color="auto" w:fill="auto"/>
          </w:tcPr>
          <w:p w:rsidR="002C6599" w:rsidRPr="001C2133" w:rsidRDefault="002C6599" w:rsidP="00CC0491">
            <w:r w:rsidRPr="001C2133">
              <w:t>254,39417</w:t>
            </w:r>
          </w:p>
        </w:tc>
        <w:tc>
          <w:tcPr>
            <w:tcW w:w="1417" w:type="dxa"/>
            <w:shd w:val="clear" w:color="auto" w:fill="auto"/>
          </w:tcPr>
          <w:p w:rsidR="002C6599" w:rsidRPr="009D4BD0" w:rsidRDefault="002C6599" w:rsidP="00CC0491">
            <w:r w:rsidRPr="009D4BD0">
              <w:t>6159,92338</w:t>
            </w:r>
          </w:p>
        </w:tc>
        <w:tc>
          <w:tcPr>
            <w:tcW w:w="1701" w:type="dxa"/>
          </w:tcPr>
          <w:p w:rsidR="002C6599" w:rsidRPr="00CB1BDB" w:rsidRDefault="002C6599" w:rsidP="00CC0491">
            <w:r w:rsidRPr="00CB1BDB">
              <w:t>304, 69223</w:t>
            </w:r>
          </w:p>
        </w:tc>
        <w:tc>
          <w:tcPr>
            <w:tcW w:w="1134" w:type="dxa"/>
          </w:tcPr>
          <w:p w:rsidR="002C6599" w:rsidRPr="00244F69" w:rsidRDefault="002C6599" w:rsidP="00CC0491">
            <w:r w:rsidRPr="00244F69">
              <w:t>0,0</w:t>
            </w:r>
          </w:p>
        </w:tc>
        <w:tc>
          <w:tcPr>
            <w:tcW w:w="1134" w:type="dxa"/>
          </w:tcPr>
          <w:p w:rsidR="002C6599" w:rsidRPr="00B03D6C" w:rsidRDefault="002C6599" w:rsidP="00CC0491">
            <w:r w:rsidRPr="00B03D6C">
              <w:t>0,0</w:t>
            </w:r>
          </w:p>
        </w:tc>
      </w:tr>
      <w:tr w:rsidR="002C6599" w:rsidRPr="001A31FD" w:rsidTr="00CC0491">
        <w:tc>
          <w:tcPr>
            <w:tcW w:w="1809" w:type="dxa"/>
            <w:shd w:val="clear" w:color="auto" w:fill="auto"/>
          </w:tcPr>
          <w:p w:rsidR="002C6599" w:rsidRPr="003A1DE5" w:rsidRDefault="002C6599" w:rsidP="00CC0491">
            <w:pPr>
              <w:widowControl w:val="0"/>
              <w:autoSpaceDE w:val="0"/>
              <w:autoSpaceDN w:val="0"/>
              <w:adjustRightInd w:val="0"/>
            </w:pPr>
            <w:r w:rsidRPr="00A0217A">
              <w:t xml:space="preserve">Муниципального образования </w:t>
            </w:r>
            <w:proofErr w:type="spellStart"/>
            <w:r w:rsidRPr="00A0217A">
              <w:t>тыс</w:t>
            </w:r>
            <w:proofErr w:type="gramStart"/>
            <w:r w:rsidRPr="00A0217A">
              <w:t>.р</w:t>
            </w:r>
            <w:proofErr w:type="gramEnd"/>
            <w:r w:rsidRPr="00A0217A">
              <w:t>уб</w:t>
            </w:r>
            <w:proofErr w:type="spellEnd"/>
          </w:p>
        </w:tc>
        <w:tc>
          <w:tcPr>
            <w:tcW w:w="1134" w:type="dxa"/>
          </w:tcPr>
          <w:p w:rsidR="002C6599" w:rsidRPr="00134F5F" w:rsidRDefault="002C6599" w:rsidP="00CC0491">
            <w:r w:rsidRPr="00134F5F">
              <w:t>2639,68594</w:t>
            </w:r>
          </w:p>
        </w:tc>
        <w:tc>
          <w:tcPr>
            <w:tcW w:w="1135" w:type="dxa"/>
            <w:shd w:val="clear" w:color="auto" w:fill="auto"/>
          </w:tcPr>
          <w:p w:rsidR="002C6599" w:rsidRPr="00B324C7" w:rsidRDefault="002C6599" w:rsidP="00CC0491">
            <w:r w:rsidRPr="00B324C7">
              <w:t>117,85880</w:t>
            </w:r>
          </w:p>
        </w:tc>
        <w:tc>
          <w:tcPr>
            <w:tcW w:w="1134" w:type="dxa"/>
            <w:shd w:val="clear" w:color="auto" w:fill="auto"/>
          </w:tcPr>
          <w:p w:rsidR="002C6599" w:rsidRPr="001C2133" w:rsidRDefault="002C6599" w:rsidP="00CC0491">
            <w:r w:rsidRPr="001C2133">
              <w:t>84,79806</w:t>
            </w:r>
          </w:p>
        </w:tc>
        <w:tc>
          <w:tcPr>
            <w:tcW w:w="1417" w:type="dxa"/>
            <w:shd w:val="clear" w:color="auto" w:fill="auto"/>
          </w:tcPr>
          <w:p w:rsidR="002C6599" w:rsidRPr="009D4BD0" w:rsidRDefault="002C6599" w:rsidP="00CC0491">
            <w:r w:rsidRPr="009D4BD0">
              <w:t>220,84887</w:t>
            </w:r>
          </w:p>
        </w:tc>
        <w:tc>
          <w:tcPr>
            <w:tcW w:w="1701" w:type="dxa"/>
          </w:tcPr>
          <w:p w:rsidR="002C6599" w:rsidRPr="00CB1BDB" w:rsidRDefault="002C6599" w:rsidP="00CC0491">
            <w:r w:rsidRPr="00CB1BDB">
              <w:t>500,00</w:t>
            </w:r>
          </w:p>
        </w:tc>
        <w:tc>
          <w:tcPr>
            <w:tcW w:w="1134" w:type="dxa"/>
          </w:tcPr>
          <w:p w:rsidR="002C6599" w:rsidRPr="00244F69" w:rsidRDefault="002C6599" w:rsidP="00CC0491">
            <w:r w:rsidRPr="00A0217A">
              <w:t>500,00</w:t>
            </w:r>
          </w:p>
        </w:tc>
        <w:tc>
          <w:tcPr>
            <w:tcW w:w="1134" w:type="dxa"/>
          </w:tcPr>
          <w:p w:rsidR="002C6599" w:rsidRPr="00B03D6C" w:rsidRDefault="002C6599" w:rsidP="00CC0491">
            <w:r w:rsidRPr="00A0217A">
              <w:t>500,00</w:t>
            </w:r>
          </w:p>
        </w:tc>
      </w:tr>
      <w:tr w:rsidR="002C6599" w:rsidRPr="001A31FD" w:rsidTr="00CC0491">
        <w:tc>
          <w:tcPr>
            <w:tcW w:w="1809" w:type="dxa"/>
            <w:shd w:val="clear" w:color="auto" w:fill="auto"/>
          </w:tcPr>
          <w:p w:rsidR="002C6599" w:rsidRDefault="002C6599" w:rsidP="00CC0491">
            <w:pPr>
              <w:jc w:val="both"/>
              <w:rPr>
                <w:rFonts w:eastAsia="Calibri"/>
              </w:rPr>
            </w:pPr>
            <w:r w:rsidRPr="001A31FD">
              <w:rPr>
                <w:rFonts w:eastAsia="Calibri"/>
              </w:rPr>
              <w:t xml:space="preserve"> </w:t>
            </w:r>
            <w:r w:rsidRPr="00533175">
              <w:rPr>
                <w:rFonts w:eastAsia="Calibri"/>
              </w:rPr>
              <w:t>Итого</w:t>
            </w:r>
          </w:p>
          <w:p w:rsidR="002C6599" w:rsidRPr="001A31FD" w:rsidRDefault="002C6599" w:rsidP="00CC0491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2C6599" w:rsidRPr="00533175" w:rsidRDefault="002C6599" w:rsidP="00CC0491">
            <w:pPr>
              <w:rPr>
                <w:b/>
              </w:rPr>
            </w:pPr>
            <w:r w:rsidRPr="00533175">
              <w:rPr>
                <w:b/>
              </w:rPr>
              <w:t>2639,68594</w:t>
            </w:r>
          </w:p>
        </w:tc>
        <w:tc>
          <w:tcPr>
            <w:tcW w:w="1135" w:type="dxa"/>
            <w:shd w:val="clear" w:color="auto" w:fill="auto"/>
          </w:tcPr>
          <w:p w:rsidR="002C6599" w:rsidRPr="00533175" w:rsidRDefault="002C6599" w:rsidP="00CC0491">
            <w:pPr>
              <w:rPr>
                <w:b/>
              </w:rPr>
            </w:pPr>
            <w:r w:rsidRPr="00533175">
              <w:rPr>
                <w:b/>
              </w:rPr>
              <w:t>117,85880</w:t>
            </w:r>
          </w:p>
        </w:tc>
        <w:tc>
          <w:tcPr>
            <w:tcW w:w="1134" w:type="dxa"/>
            <w:shd w:val="clear" w:color="auto" w:fill="auto"/>
          </w:tcPr>
          <w:p w:rsidR="002C6599" w:rsidRPr="00533175" w:rsidRDefault="002C6599" w:rsidP="00CC0491">
            <w:pPr>
              <w:rPr>
                <w:b/>
              </w:rPr>
            </w:pPr>
            <w:r w:rsidRPr="00533175">
              <w:rPr>
                <w:b/>
              </w:rPr>
              <w:t>8479,80566</w:t>
            </w:r>
          </w:p>
        </w:tc>
        <w:tc>
          <w:tcPr>
            <w:tcW w:w="1417" w:type="dxa"/>
            <w:shd w:val="clear" w:color="auto" w:fill="auto"/>
          </w:tcPr>
          <w:p w:rsidR="002C6599" w:rsidRPr="00533175" w:rsidRDefault="002C6599" w:rsidP="00CC0491">
            <w:pPr>
              <w:rPr>
                <w:b/>
              </w:rPr>
            </w:pPr>
            <w:r w:rsidRPr="00533175">
              <w:rPr>
                <w:b/>
              </w:rPr>
              <w:t>23224,29997</w:t>
            </w:r>
          </w:p>
        </w:tc>
        <w:tc>
          <w:tcPr>
            <w:tcW w:w="1701" w:type="dxa"/>
          </w:tcPr>
          <w:p w:rsidR="002C6599" w:rsidRPr="00533175" w:rsidRDefault="002C6599" w:rsidP="00CC0491">
            <w:pPr>
              <w:rPr>
                <w:b/>
              </w:rPr>
            </w:pPr>
            <w:r w:rsidRPr="00533175">
              <w:rPr>
                <w:b/>
              </w:rPr>
              <w:t>10553,92936</w:t>
            </w:r>
          </w:p>
        </w:tc>
        <w:tc>
          <w:tcPr>
            <w:tcW w:w="1134" w:type="dxa"/>
          </w:tcPr>
          <w:p w:rsidR="002C6599" w:rsidRPr="00533175" w:rsidRDefault="002C6599" w:rsidP="00CC0491">
            <w:pPr>
              <w:rPr>
                <w:b/>
              </w:rPr>
            </w:pPr>
            <w:r w:rsidRPr="00533175">
              <w:rPr>
                <w:b/>
              </w:rPr>
              <w:t>500,00</w:t>
            </w:r>
          </w:p>
        </w:tc>
        <w:tc>
          <w:tcPr>
            <w:tcW w:w="1134" w:type="dxa"/>
          </w:tcPr>
          <w:p w:rsidR="002C6599" w:rsidRPr="00533175" w:rsidRDefault="002C6599" w:rsidP="00CC0491">
            <w:pPr>
              <w:rPr>
                <w:b/>
              </w:rPr>
            </w:pPr>
            <w:r w:rsidRPr="00533175">
              <w:rPr>
                <w:b/>
              </w:rPr>
              <w:t>500,00</w:t>
            </w:r>
          </w:p>
        </w:tc>
      </w:tr>
    </w:tbl>
    <w:p w:rsidR="002C6599" w:rsidRDefault="002C6599" w:rsidP="002C6599">
      <w:pPr>
        <w:pStyle w:val="a3"/>
        <w:ind w:firstLine="567"/>
        <w:jc w:val="both"/>
      </w:pPr>
    </w:p>
    <w:p w:rsidR="002C6599" w:rsidRPr="001A31FD" w:rsidRDefault="002C6599" w:rsidP="002C6599">
      <w:pPr>
        <w:ind w:firstLine="709"/>
        <w:jc w:val="both"/>
        <w:rPr>
          <w:rFonts w:eastAsia="Calibri"/>
          <w:sz w:val="26"/>
          <w:szCs w:val="26"/>
        </w:rPr>
      </w:pPr>
      <w:r w:rsidRPr="001A31FD">
        <w:rPr>
          <w:rFonts w:eastAsia="Calibri"/>
          <w:sz w:val="26"/>
          <w:szCs w:val="26"/>
        </w:rPr>
        <w:t>Объемы финансирования Программы носят прогнозный характер и подлежат корректировке с учетом бюджетных возможностей.</w:t>
      </w:r>
    </w:p>
    <w:p w:rsidR="002C6599" w:rsidRPr="001A31FD" w:rsidRDefault="002C6599" w:rsidP="002C6599">
      <w:pPr>
        <w:ind w:firstLine="709"/>
        <w:jc w:val="both"/>
        <w:rPr>
          <w:rFonts w:eastAsia="Calibri"/>
          <w:sz w:val="26"/>
          <w:szCs w:val="26"/>
        </w:rPr>
      </w:pPr>
      <w:r w:rsidRPr="001A31FD">
        <w:rPr>
          <w:rFonts w:eastAsia="Calibri"/>
          <w:sz w:val="26"/>
          <w:szCs w:val="26"/>
        </w:rPr>
        <w:t>Программа финансируется в пределах бюджетных ассигнований, предусмотренных на ее реализацию решением о бюджете муниципального района на текущий и очередной финансовые годы.</w:t>
      </w:r>
    </w:p>
    <w:p w:rsidR="002C6599" w:rsidRPr="003F31FD" w:rsidRDefault="002C6599" w:rsidP="002C6599">
      <w:pPr>
        <w:ind w:firstLine="709"/>
        <w:jc w:val="both"/>
        <w:rPr>
          <w:rFonts w:eastAsia="Calibri"/>
          <w:sz w:val="26"/>
          <w:szCs w:val="26"/>
        </w:rPr>
      </w:pPr>
      <w:r w:rsidRPr="001A31FD">
        <w:rPr>
          <w:rFonts w:eastAsia="Calibri"/>
          <w:sz w:val="26"/>
          <w:szCs w:val="26"/>
        </w:rPr>
        <w:t>Финансирование Программы из внебюджетных источников не предусмотрено</w:t>
      </w:r>
    </w:p>
    <w:p w:rsidR="002C6599" w:rsidRDefault="002C6599" w:rsidP="002C6599">
      <w:pPr>
        <w:pStyle w:val="a3"/>
        <w:ind w:firstLine="567"/>
        <w:jc w:val="both"/>
      </w:pPr>
    </w:p>
    <w:p w:rsidR="002C6599" w:rsidRDefault="002C6599" w:rsidP="00537BB7">
      <w:pPr>
        <w:widowControl w:val="0"/>
        <w:autoSpaceDE w:val="0"/>
        <w:autoSpaceDN w:val="0"/>
        <w:adjustRightInd w:val="0"/>
        <w:outlineLvl w:val="0"/>
      </w:pPr>
    </w:p>
    <w:sectPr w:rsidR="002C6599" w:rsidSect="00537BB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045D7"/>
    <w:multiLevelType w:val="hybridMultilevel"/>
    <w:tmpl w:val="E15AE2FA"/>
    <w:lvl w:ilvl="0" w:tplc="F03023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28"/>
    <w:rsid w:val="000C1EC5"/>
    <w:rsid w:val="002C6599"/>
    <w:rsid w:val="00537BB7"/>
    <w:rsid w:val="008635A2"/>
    <w:rsid w:val="00A0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7850372F9E9F1E5525E408790BFF5EDF1D6D9C9FA06A7BD412E57C04I2pB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7850372F9E9F1E5525E408790BFF5EDD116F9890AB3771DC4BE97E03248EC6707416741BA801I2p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7850372F9E9F1E5525E408790BFF5EDF1C6D9E9DA66A7BD412E57C04I2pB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7850372F9E9F1E5525E408790BFF5EDF13699C90A26A7BD412E57C04I2p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7850372F9E9F1E5525E408790BFF5EDF1C6D9E9DA66A7BD412E57C04I2p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1991</Words>
  <Characters>11352</Characters>
  <Application>Microsoft Office Word</Application>
  <DocSecurity>0</DocSecurity>
  <Lines>94</Lines>
  <Paragraphs>26</Paragraphs>
  <ScaleCrop>false</ScaleCrop>
  <Company/>
  <LinksUpToDate>false</LinksUpToDate>
  <CharactersWithSpaces>13317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2023-02-15T14:35:00Z</dcterms:created>
  <dcterms:modified xsi:type="dcterms:W3CDTF">2023-02-15T13:52:00Z</dcterms:modified>
</cp:coreProperties>
</file>