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348" w:rsidRPr="00785DE1" w:rsidRDefault="009C6348" w:rsidP="009C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5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9C6348" w:rsidRPr="00785DE1" w:rsidRDefault="009C6348" w:rsidP="009C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785DE1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КОЗЕЛЬСКОГО МУНИЦИПАЛЬНОГО ОКРУГА</w:t>
      </w:r>
    </w:p>
    <w:p w:rsidR="009C6348" w:rsidRPr="00785DE1" w:rsidRDefault="009C6348" w:rsidP="009C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785DE1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t>КАЛУЖСКОЙ ОБЛАСТИ</w:t>
      </w:r>
    </w:p>
    <w:p w:rsidR="009C6348" w:rsidRPr="00785DE1" w:rsidRDefault="009C6348" w:rsidP="009C6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6348" w:rsidRPr="00785DE1" w:rsidRDefault="009C6348" w:rsidP="009C63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85D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:rsidR="009C6348" w:rsidRPr="00785DE1" w:rsidRDefault="009C6348" w:rsidP="009C634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9C6348" w:rsidRPr="00785DE1" w:rsidRDefault="009C6348" w:rsidP="009C63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5DE1">
        <w:rPr>
          <w:rFonts w:ascii="Times New Roman" w:eastAsia="Times New Roman" w:hAnsi="Times New Roman" w:cs="Times New Roman"/>
          <w:sz w:val="28"/>
          <w:szCs w:val="20"/>
          <w:lang w:eastAsia="ru-RU"/>
        </w:rPr>
        <w:t>____</w:t>
      </w:r>
      <w:r w:rsidR="00D503DD">
        <w:rPr>
          <w:rFonts w:ascii="Times New Roman" w:eastAsia="Times New Roman" w:hAnsi="Times New Roman" w:cs="Times New Roman"/>
          <w:sz w:val="28"/>
          <w:szCs w:val="20"/>
          <w:lang w:eastAsia="ru-RU"/>
        </w:rPr>
        <w:t>30.07.2026</w:t>
      </w:r>
      <w:r w:rsidRPr="00785DE1">
        <w:rPr>
          <w:rFonts w:ascii="Times New Roman" w:eastAsia="Times New Roman" w:hAnsi="Times New Roman" w:cs="Times New Roman"/>
          <w:sz w:val="28"/>
          <w:szCs w:val="20"/>
          <w:lang w:eastAsia="ru-RU"/>
        </w:rPr>
        <w:t>____ № _____</w:t>
      </w:r>
      <w:r w:rsidR="00D503DD">
        <w:rPr>
          <w:rFonts w:ascii="Times New Roman" w:eastAsia="Times New Roman" w:hAnsi="Times New Roman" w:cs="Times New Roman"/>
          <w:sz w:val="28"/>
          <w:szCs w:val="20"/>
          <w:lang w:eastAsia="ru-RU"/>
        </w:rPr>
        <w:t>1066</w:t>
      </w:r>
      <w:r w:rsidRPr="00785DE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 </w:t>
      </w:r>
      <w:r w:rsidRPr="00785DE1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</w:p>
    <w:p w:rsidR="009C6348" w:rsidRPr="00C21596" w:rsidRDefault="009C6348" w:rsidP="00C21596">
      <w:pPr>
        <w:jc w:val="both"/>
        <w:rPr>
          <w:rFonts w:ascii="Times New Roman" w:hAnsi="Times New Roman" w:cs="Times New Roman"/>
          <w:b/>
          <w:w w:val="90"/>
          <w:sz w:val="26"/>
          <w:szCs w:val="26"/>
        </w:rPr>
      </w:pPr>
      <w:r w:rsidRPr="00785D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8B56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 </w:t>
      </w:r>
      <w:r w:rsidR="00193A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утверждении схемы водоснабжения </w:t>
      </w:r>
      <w:proofErr w:type="spellStart"/>
      <w:r w:rsidR="00193A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Козельского</w:t>
      </w:r>
      <w:proofErr w:type="spellEnd"/>
      <w:r w:rsidR="00193A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муниципального</w:t>
      </w:r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93A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75761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круга Калужской области</w:t>
      </w:r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</w:t>
      </w:r>
      <w:proofErr w:type="gramStart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</w:t>
      </w:r>
      <w:proofErr w:type="gram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авровск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Бобровка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Ваниловка</w:t>
      </w:r>
      <w:proofErr w:type="spellEnd"/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Гришинск</w:t>
      </w:r>
      <w:proofErr w:type="spellEnd"/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Дементеевка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Ду</w:t>
      </w:r>
      <w:r w:rsidR="00371F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ровка</w:t>
      </w:r>
      <w:proofErr w:type="spellEnd"/>
      <w:r w:rsidR="0018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18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Егорье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</w:t>
      </w:r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Заречье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Звягино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</w:t>
      </w:r>
      <w:r w:rsidR="00186D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Ивановское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</w:t>
      </w:r>
      <w:r w:rsidR="00001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</w:t>
      </w:r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Новоселки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д.Новоселье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д.Парфеново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д.Рядики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ж.д.станция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Рядинки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="000C02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д.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Савинск</w:t>
      </w:r>
      <w:proofErr w:type="spellEnd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д. </w:t>
      </w:r>
      <w:proofErr w:type="spellStart"/>
      <w:r w:rsidR="002932D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Староселье</w:t>
      </w:r>
      <w:proofErr w:type="spellEnd"/>
      <w:r w:rsidR="000C02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0C02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д.Усово</w:t>
      </w:r>
      <w:proofErr w:type="spellEnd"/>
      <w:r w:rsidR="000C02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proofErr w:type="spellStart"/>
      <w:r w:rsidR="000C02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с.Фроловское</w:t>
      </w:r>
      <w:proofErr w:type="spellEnd"/>
      <w:r w:rsidR="00C2159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4C2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период до 2036 года</w:t>
      </w:r>
    </w:p>
    <w:p w:rsidR="009C6348" w:rsidRPr="00785DE1" w:rsidRDefault="009C6348" w:rsidP="009C634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</w:t>
      </w:r>
      <w:r w:rsidR="00F44C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Федеральным</w:t>
      </w:r>
      <w:r w:rsidR="007B523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7B523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7B523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20.03.2025 № 33-ФЗ «Об общих принципах организации местного самоуправления в единой системе публ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ичной власти»,</w:t>
      </w:r>
      <w:r w:rsidRPr="009C6348">
        <w:rPr>
          <w:rFonts w:ascii="Times New Roman" w:hAnsi="Times New Roman" w:cs="Times New Roman"/>
          <w:sz w:val="26"/>
          <w:szCs w:val="26"/>
        </w:rPr>
        <w:t xml:space="preserve"> </w:t>
      </w:r>
      <w:r w:rsidR="008B5623">
        <w:rPr>
          <w:rFonts w:ascii="Times New Roman" w:hAnsi="Times New Roman" w:cs="Times New Roman"/>
          <w:sz w:val="26"/>
          <w:szCs w:val="26"/>
        </w:rPr>
        <w:t xml:space="preserve">от 07.12.2011 </w:t>
      </w:r>
      <w:r>
        <w:rPr>
          <w:rFonts w:ascii="Times New Roman" w:hAnsi="Times New Roman" w:cs="Times New Roman"/>
          <w:sz w:val="26"/>
          <w:szCs w:val="26"/>
        </w:rPr>
        <w:t>№416 «О водоснабжении и водоотведении»</w:t>
      </w:r>
      <w:r w:rsidR="0032520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proofErr w:type="spellStart"/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Козельского</w:t>
      </w:r>
      <w:proofErr w:type="spellEnd"/>
      <w:r w:rsidRPr="00785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Калужской области ПОСТАНОВЛЯЮ:</w:t>
      </w:r>
    </w:p>
    <w:p w:rsidR="009C6348" w:rsidRPr="00785DE1" w:rsidRDefault="009C6348" w:rsidP="009C6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1919" w:rsidRPr="002A541D" w:rsidRDefault="00FB1919" w:rsidP="00FB1919">
      <w:pPr>
        <w:pStyle w:val="ConsPlusNormal0"/>
        <w:widowControl/>
        <w:numPr>
          <w:ilvl w:val="0"/>
          <w:numId w:val="1"/>
        </w:numPr>
        <w:tabs>
          <w:tab w:val="left" w:pos="993"/>
        </w:tabs>
        <w:adjustRightInd w:val="0"/>
        <w:ind w:left="0" w:firstLine="709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схему водоснабжения</w:t>
      </w:r>
      <w:r w:rsidRPr="00FB19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FB1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Козельского</w:t>
      </w:r>
      <w:proofErr w:type="spellEnd"/>
      <w:r w:rsidRPr="00FB1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муниципального о</w:t>
      </w:r>
      <w:r w:rsidR="000014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круга Калужской области</w:t>
      </w:r>
      <w:r w:rsidR="00F44C26" w:rsidRPr="00F44C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proofErr w:type="gram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.Л</w:t>
      </w:r>
      <w:proofErr w:type="gram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авровск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д.Бобровка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д.Ваниловка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д.Гришинск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д.Дементеевка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д.Ду</w:t>
      </w:r>
      <w:r w:rsidR="00371F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ровка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д.Егорье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с.Заречье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д.Звягино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с.Ивановское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д.Новоселки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д.Новоселье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д.Парфеново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д.Рядики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ж.д.станция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Рядинки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д.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Савинск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д.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Староселье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д.Усово</w:t>
      </w:r>
      <w:proofErr w:type="spellEnd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0C023F" w:rsidRPr="000C02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с.Фроловское</w:t>
      </w:r>
      <w:proofErr w:type="spellEnd"/>
      <w:r w:rsidR="000C023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F44C26" w:rsidRPr="00FB1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период до 2036 года</w:t>
      </w:r>
      <w:r>
        <w:rPr>
          <w:rFonts w:ascii="Times New Roman" w:hAnsi="Times New Roman" w:cs="Times New Roman"/>
          <w:sz w:val="26"/>
          <w:szCs w:val="26"/>
        </w:rPr>
        <w:t>, согласно приложению к настоящему постановлению.</w:t>
      </w:r>
    </w:p>
    <w:p w:rsidR="00FB1919" w:rsidRDefault="00FB1919" w:rsidP="00FB1919">
      <w:pPr>
        <w:pStyle w:val="ConsPlusNormal0"/>
        <w:widowControl/>
        <w:numPr>
          <w:ilvl w:val="0"/>
          <w:numId w:val="1"/>
        </w:numPr>
        <w:tabs>
          <w:tab w:val="left" w:pos="993"/>
        </w:tabs>
        <w:adjustRightInd w:val="0"/>
        <w:ind w:left="0" w:firstLine="709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постановление </w:t>
      </w:r>
      <w:r w:rsidR="007B5237">
        <w:rPr>
          <w:rFonts w:ascii="Times New Roman" w:hAnsi="Times New Roman" w:cs="Times New Roman"/>
          <w:sz w:val="26"/>
          <w:szCs w:val="26"/>
        </w:rPr>
        <w:t>вступает в силу после официального опубликования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C6348" w:rsidRPr="00785DE1" w:rsidRDefault="009C6348" w:rsidP="002F270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6348" w:rsidRPr="00785DE1" w:rsidRDefault="009C6348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9C6348" w:rsidRPr="00785DE1" w:rsidRDefault="009C6348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9C6348" w:rsidRPr="00785DE1" w:rsidRDefault="009C6348" w:rsidP="009C6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5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785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Козельского</w:t>
      </w:r>
      <w:proofErr w:type="spellEnd"/>
      <w:r w:rsidRPr="00785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9C6348" w:rsidRPr="00785DE1" w:rsidRDefault="009C6348" w:rsidP="009C63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85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Калужской области Е.В. </w:t>
      </w:r>
      <w:proofErr w:type="spellStart"/>
      <w:r w:rsidRPr="00785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Слабова</w:t>
      </w:r>
      <w:proofErr w:type="spellEnd"/>
      <w:r w:rsidRPr="00785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:rsidR="009C6348" w:rsidRDefault="009C6348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F270A" w:rsidRDefault="002F270A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F270A" w:rsidRDefault="002F270A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F270A" w:rsidRDefault="002F270A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F270A" w:rsidRDefault="002F270A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F270A" w:rsidRDefault="002F270A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07A6E" w:rsidRDefault="00207A6E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07A6E" w:rsidRDefault="00207A6E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207A6E" w:rsidRDefault="00207A6E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FB1919" w:rsidRDefault="00FB1919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9C6348" w:rsidRDefault="009C6348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0C023F" w:rsidRDefault="000C023F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0C023F" w:rsidRDefault="000C023F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D503DD" w:rsidRDefault="00D503DD" w:rsidP="009C6348">
      <w:pPr>
        <w:spacing w:after="0" w:line="240" w:lineRule="auto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  <w:proofErr w:type="gramStart"/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Утверждена</w:t>
      </w:r>
      <w:proofErr w:type="gramEnd"/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постановлением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t>Администрации</w:t>
      </w:r>
      <w:r w:rsidRPr="00D503D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t>Козельского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t>муниципального округа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t>Калужской области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от «30</w:t>
      </w:r>
      <w:r w:rsidRPr="00D503DD">
        <w:rPr>
          <w:rFonts w:ascii="Times New Roman" w:eastAsia="Times New Roman" w:hAnsi="Times New Roman" w:cs="Times New Roman"/>
          <w:b/>
          <w:bCs/>
          <w:sz w:val="26"/>
          <w:szCs w:val="26"/>
        </w:rPr>
        <w:t>» ___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07</w:t>
      </w:r>
      <w:r w:rsidRPr="00D503DD">
        <w:rPr>
          <w:rFonts w:ascii="Times New Roman" w:eastAsia="Times New Roman" w:hAnsi="Times New Roman" w:cs="Times New Roman"/>
          <w:b/>
          <w:bCs/>
          <w:sz w:val="26"/>
          <w:szCs w:val="26"/>
        </w:rPr>
        <w:t>___2026</w:t>
      </w:r>
      <w:r w:rsidRPr="00D503D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 w:rsidRPr="00D503DD">
        <w:rPr>
          <w:rFonts w:ascii="Times New Roman" w:eastAsia="Times New Roman" w:hAnsi="Times New Roman" w:cs="Times New Roman"/>
          <w:b/>
          <w:bCs/>
          <w:sz w:val="26"/>
          <w:szCs w:val="26"/>
        </w:rPr>
        <w:t>1066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9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35"/>
        </w:rPr>
      </w:pPr>
      <w:r w:rsidRPr="00D503DD">
        <w:rPr>
          <w:rFonts w:ascii="Times New Roman" w:eastAsia="Times New Roman" w:hAnsi="Times New Roman" w:cs="Times New Roman"/>
          <w:b/>
          <w:w w:val="90"/>
          <w:sz w:val="35"/>
        </w:rPr>
        <w:t>СХЕМА ВОДОСНАБЖЕНИЯ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35"/>
        </w:rPr>
      </w:pPr>
      <w:r w:rsidRPr="00D503DD">
        <w:rPr>
          <w:rFonts w:ascii="Times New Roman" w:eastAsia="Times New Roman" w:hAnsi="Times New Roman" w:cs="Times New Roman"/>
          <w:b/>
          <w:w w:val="90"/>
          <w:sz w:val="35"/>
        </w:rPr>
        <w:t>КОЗЕЛЬСКОГО МУНИЦИПАЛЬНОГО ОКРУГА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35"/>
        </w:rPr>
      </w:pPr>
      <w:r w:rsidRPr="00D503DD">
        <w:rPr>
          <w:rFonts w:ascii="Times New Roman" w:eastAsia="Times New Roman" w:hAnsi="Times New Roman" w:cs="Times New Roman"/>
          <w:b/>
          <w:w w:val="90"/>
          <w:sz w:val="35"/>
        </w:rPr>
        <w:t>КАЛУЖСКОЙ ОБЛАСТИ</w:t>
      </w:r>
    </w:p>
    <w:p w:rsidR="00D503DD" w:rsidRPr="00D503DD" w:rsidRDefault="00D503DD" w:rsidP="00D503DD">
      <w:pPr>
        <w:widowControl w:val="0"/>
        <w:tabs>
          <w:tab w:val="left" w:pos="9072"/>
          <w:tab w:val="left" w:pos="1119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90"/>
          <w:sz w:val="35"/>
        </w:rPr>
      </w:pPr>
      <w:r w:rsidRPr="00D503DD">
        <w:rPr>
          <w:rFonts w:ascii="Times New Roman" w:eastAsia="Times New Roman" w:hAnsi="Times New Roman" w:cs="Times New Roman"/>
          <w:b/>
          <w:w w:val="90"/>
          <w:sz w:val="35"/>
        </w:rPr>
        <w:t>на период до 2036 года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w w:val="90"/>
          <w:sz w:val="35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Лавровск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Бобровка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Ваниловка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Гришинск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Дементеевка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Дубровка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Егорье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с. Заречье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Звягино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с. Ивановское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Новоселки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Новоселье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Парфеново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Рядики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Рядинки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Савинск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Староселье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д. Усово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 xml:space="preserve">с.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32"/>
          <w:szCs w:val="32"/>
        </w:rPr>
        <w:t>Фроловское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w w:val="90"/>
          <w:sz w:val="32"/>
          <w:szCs w:val="32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w w:val="90"/>
          <w:sz w:val="35"/>
        </w:rPr>
      </w:pPr>
      <w:r w:rsidRPr="00D503DD">
        <w:rPr>
          <w:rFonts w:ascii="Times New Roman" w:eastAsia="Times New Roman" w:hAnsi="Times New Roman" w:cs="Times New Roman"/>
          <w:b/>
          <w:w w:val="90"/>
          <w:sz w:val="35"/>
        </w:rPr>
        <w:t>(актуализация на 2026 год)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03DD">
        <w:rPr>
          <w:rFonts w:ascii="Times New Roman" w:eastAsia="Times New Roman" w:hAnsi="Times New Roman" w:cs="Times New Roman"/>
          <w:spacing w:val="-2"/>
          <w:w w:val="90"/>
        </w:rPr>
        <w:t>(ПРОЕКТ)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503DD">
        <w:rPr>
          <w:rFonts w:ascii="Times New Roman" w:eastAsia="Times New Roman" w:hAnsi="Times New Roman" w:cs="Times New Roman"/>
        </w:rPr>
        <w:t>2026</w:t>
      </w:r>
      <w:r w:rsidRPr="00D503DD">
        <w:rPr>
          <w:rFonts w:ascii="Times New Roman" w:eastAsia="Times New Roman" w:hAnsi="Times New Roman" w:cs="Times New Roman"/>
          <w:spacing w:val="8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5"/>
        </w:rPr>
        <w:t>г.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503DD" w:rsidRPr="00D503DD" w:rsidSect="00D503DD">
          <w:footerReference w:type="default" r:id="rId6"/>
          <w:pgSz w:w="12240" w:h="16840"/>
          <w:pgMar w:top="1134" w:right="567" w:bottom="1134" w:left="1134" w:header="720" w:footer="720" w:gutter="0"/>
          <w:cols w:space="720"/>
          <w:titlePg/>
        </w:sect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w w:val="110"/>
          <w:sz w:val="26"/>
          <w:szCs w:val="26"/>
        </w:rPr>
        <w:lastRenderedPageBreak/>
        <w:t>Содержание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Введение………………...…………………………………………………………………..3</w:t>
      </w:r>
    </w:p>
    <w:p w:rsidR="00D503DD" w:rsidRPr="00D503DD" w:rsidRDefault="00D503DD" w:rsidP="00D503DD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ПАСПОРТ СХЕМЫ………………………………………………………………...4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ОБЩИЕ СВЕДЕНИЯ …………………………………………………………..…..6</w:t>
      </w:r>
    </w:p>
    <w:p w:rsidR="00D503DD" w:rsidRPr="00D503DD" w:rsidRDefault="00D503DD" w:rsidP="00D503DD">
      <w:pPr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Общие сведения о населенных пунктах……………….………………………6</w:t>
      </w:r>
    </w:p>
    <w:p w:rsidR="00D503DD" w:rsidRPr="00D503DD" w:rsidRDefault="00D503DD" w:rsidP="00D503DD">
      <w:pPr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Прогноз численности населения и застройки………………………….……...6</w:t>
      </w:r>
    </w:p>
    <w:p w:rsidR="00D503DD" w:rsidRPr="00D503DD" w:rsidRDefault="00D503DD" w:rsidP="00D503DD">
      <w:pPr>
        <w:widowControl w:val="0"/>
        <w:numPr>
          <w:ilvl w:val="1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Общая характеристика систем водоснабжения……….….………………… ..9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3. СУЩЕСТВУЮЩЕЕ ПОЛОЖЕНИЕ В СФЕРЕ ВОДОСНАБЖЕНИЯ….....…… 10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3.1.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Анализ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структуры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водоснабжения……...………….………………….10                                             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3.2 Анализ существующих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проблем…..………...………...……………………...….. 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>13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    3.3.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Обоснование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объемов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производственных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мощностей….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………………………...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>13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3.4. Перспективное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потребление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коммунальных</w:t>
      </w:r>
      <w:r w:rsidRPr="00D503DD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ресурсов в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системе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водоснабжения……………………………………………………………………………..13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3.5. Перспективная</w:t>
      </w:r>
      <w:r w:rsidRPr="00D503D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схема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водоснабжения.</w:t>
      </w:r>
      <w:bookmarkStart w:id="0" w:name="_GoBack"/>
      <w:bookmarkEnd w:id="0"/>
      <w:r w:rsidRPr="00D503DD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…………………………………………...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>14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5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    4. МЕРОПРИЯТИЯ</w:t>
      </w:r>
      <w:r w:rsidRPr="00D503D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СХЕМЫ…………………………………...………………………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>15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4.1. Предложения</w:t>
      </w:r>
      <w:r w:rsidRPr="00D503D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строительству, реконструкции и модернизации объектов централизованных систем водоснабжения………………...……………………………..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>15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1878" w:hanging="5"/>
        <w:rPr>
          <w:rFonts w:ascii="Calibri" w:eastAsia="Times New Roman" w:hAnsi="Calibri" w:cs="Times New Roman"/>
        </w:rPr>
        <w:sectPr w:rsidR="00D503DD" w:rsidRPr="00D503DD" w:rsidSect="00A4021B">
          <w:pgSz w:w="12240" w:h="16840"/>
          <w:pgMar w:top="1134" w:right="567" w:bottom="1134" w:left="1134" w:header="720" w:footer="720" w:gutter="0"/>
          <w:cols w:space="720"/>
        </w:sect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ВВЕДЕНИЕ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80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Схема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 Калужской области на период до 2036 года разработана на основании следующих документов: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Федеральный закон Российской Федерации от 7 декабря 2011 г. № 416-ФЗ «О водоснабжении и водоотведении»;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503D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- Постановлением Правительства РФ от 30 ноября 2021 года №2130 «Об утверждении Правил подключения (технологического присоединения) объектов капитального строительства к централизованным системам горячего водоснабжения, холодного водоснабжения и (или) водоотведения, о внесении изменений в отдельные акты Правительства Российской Федерации и признании утратившими силу отдельных актов Правительства Российской Федерации и положений отдельных актов Правительства Российской Федерации»</w:t>
      </w:r>
      <w:proofErr w:type="gram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Водного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кодекса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Федерации.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Схема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включает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первоочередные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D503D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созданию </w:t>
      </w:r>
      <w:r w:rsidRPr="00D503DD">
        <w:rPr>
          <w:rFonts w:ascii="Times New Roman" w:eastAsia="Times New Roman" w:hAnsi="Times New Roman" w:cs="Times New Roman"/>
          <w:color w:val="131313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color w:val="131313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развитию централизованных систем водоснабжения и, повышению надежности функционирования этих систем и обеспечивающие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комфортные</w:t>
      </w:r>
      <w:r w:rsidRPr="00D503DD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безопасные</w:t>
      </w:r>
      <w:r w:rsidRPr="00D503DD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условия для проживания</w:t>
      </w:r>
      <w:r w:rsidRPr="00D503DD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людей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Козельском</w:t>
      </w:r>
      <w:proofErr w:type="gramEnd"/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округе.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Мероприятия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охватывают</w:t>
      </w:r>
      <w:r w:rsidRPr="00D503D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следующие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объекты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системы</w:t>
      </w:r>
      <w:r w:rsidRPr="00D503DD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коммунальной</w:t>
      </w:r>
      <w:r w:rsidRPr="00D503DD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инфраструктуры: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- в системе водоснабжения – водозаборы (подземные), станции водоподготовки, насосные станции, магистральные</w:t>
      </w:r>
      <w:r w:rsidRPr="00D503DD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сети водопровода;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D503D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 рамках предусмотренной схемы особое внимание уделяется повышению качества 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D503D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коммунальных услуг населению за счёт модернизации объектов коммунальной инфраструктуры. Существующего уровня тарифных поступлений за водоснабжение недостаточно для финансирования необходимого обновления и развития инженерной инфраструктуры, требующей существенных капитальных вложений. 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Для обеспечения реализации инвестиционных программ в сфере водоснабжения привлекается финансовая поддержка профильных министерств и ведомств. 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Предусматривается целевое использование средств на модернизацию насосных станций,        реконструкцию водозаборных сооружений и замену изношенных участков водопроводных     сетей.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Схема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включает: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паспорт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схемы;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6"/>
          <w:szCs w:val="26"/>
        </w:rPr>
      </w:pPr>
      <w:r w:rsidRPr="00D503DD">
        <w:rPr>
          <w:rFonts w:ascii="Times New Roman" w:eastAsia="Times New Roman" w:hAnsi="Times New Roman" w:cs="Times New Roman"/>
        </w:rPr>
        <w:t xml:space="preserve">-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пояснительную записку с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кратким описанием существующих</w:t>
      </w:r>
      <w:r w:rsidRPr="00D503DD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систем водоснабжения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водоотведения</w:t>
      </w:r>
      <w:r w:rsidRPr="00D503DD">
        <w:rPr>
          <w:rFonts w:ascii="Times New Roman" w:eastAsia="Times New Roman" w:hAnsi="Times New Roman" w:cs="Times New Roman"/>
        </w:rPr>
        <w:t xml:space="preserve"> </w:t>
      </w:r>
      <w:r w:rsidRPr="00D503DD">
        <w:rPr>
          <w:rFonts w:ascii="Times New Roman" w:eastAsia="Times New Roman" w:hAnsi="Times New Roman" w:cs="Times New Roman"/>
          <w:b/>
        </w:rPr>
        <w:t>д</w:t>
      </w:r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Бобровка,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Ваниловка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Дементеевка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Дубровка,    д. Егорье, с. Заречье,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Звягино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с. Ивановское, д. Новоселки, д. Новоселье, д. Парфеново,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Савинск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Староселье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Усово, с.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округа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и анализом существующих</w:t>
      </w:r>
      <w:r w:rsidRPr="00D503D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технических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технологических проблем;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цели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color w:val="131313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задачи схемы, предложения</w:t>
      </w:r>
      <w:r w:rsidRPr="00D503D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по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E0E0E"/>
          <w:spacing w:val="-6"/>
          <w:sz w:val="26"/>
          <w:szCs w:val="26"/>
        </w:rPr>
        <w:t xml:space="preserve">их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решению, описание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ожидаемых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результатов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мероприятий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схемы;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- перечень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мероприятий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по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реализации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схемы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F0F0F"/>
          <w:spacing w:val="-4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color w:val="0F0F0F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водоотведения.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D503DD" w:rsidRPr="00D503DD" w:rsidSect="00A4021B">
          <w:pgSz w:w="12240" w:h="16840"/>
          <w:pgMar w:top="1134" w:right="567" w:bottom="1134" w:left="1134" w:header="720" w:footer="720" w:gutter="0"/>
          <w:cols w:space="720"/>
        </w:sectPr>
      </w:pPr>
    </w:p>
    <w:p w:rsidR="00D503DD" w:rsidRPr="00D503DD" w:rsidRDefault="00D503DD" w:rsidP="00D503DD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8"/>
          <w:sz w:val="26"/>
          <w:szCs w:val="26"/>
        </w:rPr>
      </w:pPr>
      <w:proofErr w:type="gramStart"/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lastRenderedPageBreak/>
        <w:t>П</w:t>
      </w:r>
      <w:proofErr w:type="gramEnd"/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ACПOPT</w:t>
      </w:r>
      <w:r w:rsidRPr="00D503DD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11111"/>
          <w:spacing w:val="-8"/>
          <w:sz w:val="26"/>
          <w:szCs w:val="26"/>
        </w:rPr>
        <w:t>СХЕМЫ</w:t>
      </w:r>
      <w:r w:rsidRPr="00D503DD">
        <w:rPr>
          <w:rFonts w:ascii="Times New Roman" w:eastAsia="Times New Roman" w:hAnsi="Times New Roman" w:cs="Times New Roman"/>
          <w:b/>
          <w:color w:val="111111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b/>
          <w:spacing w:val="1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11111"/>
          <w:spacing w:val="-8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b/>
          <w:color w:val="111111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ТЕРРИТОРИИ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>КОЗЕЛЬСКОГО</w:t>
      </w:r>
      <w:r w:rsidRPr="00D503DD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t xml:space="preserve">МУНИЦИПАЛЬНОГО </w:t>
      </w:r>
      <w:r w:rsidRPr="00D503DD">
        <w:rPr>
          <w:rFonts w:ascii="Times New Roman" w:eastAsia="Times New Roman" w:hAnsi="Times New Roman" w:cs="Times New Roman"/>
          <w:b/>
          <w:color w:val="0E0E0E"/>
          <w:spacing w:val="-8"/>
          <w:sz w:val="26"/>
          <w:szCs w:val="26"/>
        </w:rPr>
        <w:t xml:space="preserve">ОКРУГА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КАЛУЖСКОЙ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ОБЛАСТИ НА</w:t>
      </w:r>
      <w:r w:rsidRPr="00D503DD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ПЕРИОД</w:t>
      </w:r>
      <w:r w:rsidRPr="00D503DD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31313"/>
          <w:spacing w:val="-4"/>
          <w:sz w:val="26"/>
          <w:szCs w:val="26"/>
        </w:rPr>
        <w:t>ДО</w:t>
      </w:r>
      <w:r w:rsidRPr="00D503DD">
        <w:rPr>
          <w:rFonts w:ascii="Times New Roman" w:eastAsia="Times New Roman" w:hAnsi="Times New Roman" w:cs="Times New Roman"/>
          <w:b/>
          <w:color w:val="131313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2036</w:t>
      </w:r>
      <w:r w:rsidRPr="00D503DD">
        <w:rPr>
          <w:rFonts w:ascii="Times New Roman" w:eastAsia="Times New Roman" w:hAnsi="Times New Roman" w:cs="Times New Roman"/>
          <w:b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ГОДА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Наименование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Схема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муниципального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Калужской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</w:rPr>
        <w:t>д</w:t>
      </w:r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       д. Бобровка,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Ваниловка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Дементеевка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Дубровка,  д. Егорье, с. Заречье,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Звягино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 с. Ивановское, д. Новоселки, д. Новоселье, д. Парфеново,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               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Савинск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Староселье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Усово, с.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D503DD">
        <w:rPr>
          <w:rFonts w:ascii="Times New Roman" w:eastAsia="Times New Roman" w:hAnsi="Times New Roman" w:cs="Times New Roman"/>
          <w:spacing w:val="-1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2036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Местонахождение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проекта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10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Россия, Калужская область, Козельский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муниципальный</w:t>
      </w:r>
      <w:r w:rsidRPr="00D503DD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округ,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</w:rPr>
        <w:t>д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д. Бобровка,                  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Ваниловка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Дементеевка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д. Дубровка,    д. Егорье, с. Заречье,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Звягино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                     с. Ивановское, д. Новоселки, д. Новоселье, д. Парфеново,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Рядики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Савинск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   д.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Староселье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, д. Усово, с.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Фроловское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Нормативно-правовая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база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для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разработки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схемы: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-Федеральный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закон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от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7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декабря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2011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года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№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416-ФЗ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161616"/>
          <w:spacing w:val="-6"/>
          <w:sz w:val="26"/>
          <w:szCs w:val="26"/>
        </w:rPr>
        <w:t xml:space="preserve">«О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водоснабжении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водоотведении»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- </w:t>
      </w:r>
      <w:r w:rsidRPr="00D503D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Постановление Правительства РФ от 05.09.2013 № 782 (ред. от 24.04.2025) "О схемах водоснабжения и водоотведения" (вместе с "Правилами разработки и утверждения схем водоснабжения и водоотведения", "Требованиями к содержанию схем водоснабжения и водоотведения")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12"/>
          <w:szCs w:val="26"/>
          <w:lang w:eastAsia="ru-RU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- Водный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кодекс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Российской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Федерации.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C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31.13330.2021</w:t>
      </w:r>
      <w:r w:rsidRPr="00D503DD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«Водоснабжение.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Наружные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сети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сооружения». Приказ Министерства строительства и жилищно-коммунального хозяйства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Российской</w:t>
      </w:r>
      <w:r w:rsidRPr="00D503D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Федерации от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27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декабря 2021 года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№1016/</w:t>
      </w:r>
      <w:proofErr w:type="spellStart"/>
      <w:proofErr w:type="gramStart"/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пр</w:t>
      </w:r>
      <w:proofErr w:type="spellEnd"/>
      <w:proofErr w:type="gramEnd"/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 введен в действие с 28 января 2022 г.;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- СП 32.13330.2018 «Канализация. Наружные сети и сооружения.»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Приказ Министерства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строительства и жилищно-коммунального хозяйства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Российской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Федерации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от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25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декабря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2018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года №</w:t>
      </w:r>
      <w:r w:rsidRPr="00D503DD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8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60/</w:t>
      </w:r>
      <w:proofErr w:type="spellStart"/>
      <w:proofErr w:type="gramStart"/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пр</w:t>
      </w:r>
      <w:proofErr w:type="spellEnd"/>
      <w:proofErr w:type="gramEnd"/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и введен в действие с 26 июня 2019 г.;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- </w:t>
      </w:r>
      <w:r w:rsidRPr="00D503DD">
        <w:rPr>
          <w:rFonts w:ascii="Times New Roman" w:eastAsia="Times New Roman" w:hAnsi="Times New Roman" w:cs="Times New Roman"/>
          <w:b/>
          <w:bCs/>
          <w:sz w:val="26"/>
          <w:szCs w:val="26"/>
        </w:rPr>
        <w:t>СП 30.13330.2020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 «Внутренний водопровод и канализация зданий» (утв. и введён в действие Приказом Минстроя России от 30.12.2020 №920/</w:t>
      </w:r>
      <w:proofErr w:type="spellStart"/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пр</w:t>
      </w:r>
      <w:proofErr w:type="spellEnd"/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). Дата    введения в действие — 1 июля 2021 года.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D503DD" w:rsidRPr="00D503DD" w:rsidSect="00A4021B">
          <w:pgSz w:w="12240" w:h="16840"/>
          <w:pgMar w:top="1134" w:right="567" w:bottom="1134" w:left="1134" w:header="720" w:footer="720" w:gutter="0"/>
          <w:cols w:space="720"/>
        </w:sect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pacing w:val="-8"/>
          <w:sz w:val="26"/>
          <w:szCs w:val="26"/>
        </w:rPr>
        <w:lastRenderedPageBreak/>
        <w:t xml:space="preserve">Цели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схемы: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обеспечение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развития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систем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централизованного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существующего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нового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строительства</w:t>
      </w:r>
      <w:r w:rsidRPr="00D503DD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жилищного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комплекса,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а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также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объектов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социально-культурного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рекреационного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назначения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2036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года;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- увеличение объемов производства</w:t>
      </w:r>
      <w:r w:rsidRPr="00D503D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коммунальной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продукции (оказание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услуг)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по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водоснабжению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при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повышении качества и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сохранении приемлемости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действующей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ценовой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политики;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- улучшение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работы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систем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водоснабжения;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- повышение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качества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питьевой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воды,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поступающей</w:t>
      </w:r>
      <w:r w:rsidRPr="00D503D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F0F0F"/>
          <w:spacing w:val="-6"/>
          <w:sz w:val="26"/>
          <w:szCs w:val="26"/>
        </w:rPr>
        <w:t>к</w:t>
      </w:r>
      <w:r w:rsidRPr="00D503DD">
        <w:rPr>
          <w:rFonts w:ascii="Times New Roman" w:eastAsia="Times New Roman" w:hAnsi="Times New Roman" w:cs="Times New Roman"/>
          <w:i/>
          <w:color w:val="0F0F0F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потребителям;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Способ</w:t>
      </w:r>
      <w:r w:rsidRPr="00D503DD"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достижения</w:t>
      </w:r>
      <w:r w:rsidRPr="00D503DD">
        <w:rPr>
          <w:rFonts w:ascii="Times New Roman" w:eastAsia="Times New Roman" w:hAnsi="Times New Roman" w:cs="Times New Roman"/>
          <w:b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11111"/>
          <w:spacing w:val="-4"/>
          <w:sz w:val="26"/>
          <w:szCs w:val="26"/>
        </w:rPr>
        <w:t>цели: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реконструкция</w:t>
      </w:r>
      <w:r w:rsidRPr="00D503D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существующих</w:t>
      </w:r>
      <w:r w:rsidRPr="00D503DD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водозаборных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узлов;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строительство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новых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водозаборных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узлов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установками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станций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водоподготовки;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строительство</w:t>
      </w:r>
      <w:r w:rsidRPr="00D503DD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централизованной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сети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магистральных</w:t>
      </w:r>
      <w:r w:rsidRPr="00D503D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водоводов,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обеспечивающих возможность качественного снабжения водой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населения </w:t>
      </w:r>
      <w:r w:rsidRPr="00D503DD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юридических лиц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модернизация</w:t>
      </w:r>
      <w:r w:rsidRPr="00D503D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объектов инженерной инфраструктуры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путем внедрения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pecypco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-  и энергосберегающих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технологий;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установка приборов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учета;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- обеспечение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подключения вновь строящихся</w:t>
      </w:r>
      <w:r w:rsidRPr="00D503D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(реконструируемых)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диаметра. 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Ожидаемые</w:t>
      </w:r>
      <w:r w:rsidRPr="00D503DD">
        <w:rPr>
          <w:rFonts w:ascii="Times New Roman" w:eastAsia="Times New Roman" w:hAnsi="Times New Roman" w:cs="Times New Roman"/>
          <w:b/>
          <w:spacing w:val="3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результаты</w:t>
      </w:r>
      <w:r w:rsidRPr="00D503DD">
        <w:rPr>
          <w:rFonts w:ascii="Times New Roman" w:eastAsia="Times New Roman" w:hAnsi="Times New Roman" w:cs="Times New Roman"/>
          <w:b/>
          <w:spacing w:val="3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от</w:t>
      </w:r>
      <w:r w:rsidRPr="00D503DD">
        <w:rPr>
          <w:rFonts w:ascii="Times New Roman" w:eastAsia="Times New Roman" w:hAnsi="Times New Roman" w:cs="Times New Roman"/>
          <w:b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реализации</w:t>
      </w:r>
      <w:r w:rsidRPr="00D503DD">
        <w:rPr>
          <w:rFonts w:ascii="Times New Roman" w:eastAsia="Times New Roman" w:hAnsi="Times New Roman" w:cs="Times New Roman"/>
          <w:b/>
          <w:spacing w:val="2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мероприятий</w:t>
      </w:r>
      <w:r w:rsidRPr="00D503DD">
        <w:rPr>
          <w:rFonts w:ascii="Times New Roman" w:eastAsia="Times New Roman" w:hAnsi="Times New Roman" w:cs="Times New Roman"/>
          <w:b/>
          <w:spacing w:val="2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схемы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Создание современной коммунальной инфраструктуры сельских населенных пунктов.</w:t>
      </w: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Повышение качества предоставления коммунальных услуг.</w:t>
      </w: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Снижение уровня износа объектов водоснабжения и водоотведения.</w:t>
      </w: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Улучшение экологической ситуации.</w:t>
      </w: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Создание благоприятных условий для привлечения средств внебюджетных источников (в том числе средств частных инвесторов, кредитных средств и личных, сре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дств гр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аждан) с целью финансирования проектов модернизации и строительства объектов водоснабжения и водоотведения.</w:t>
      </w: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Обеспечение сетями водоснабжения земельных участков,  определенных для вновь строящегося жилищного фонда и объектов производственного, рекреационного и социально-культурного назначения.</w:t>
      </w:r>
    </w:p>
    <w:p w:rsidR="00D503DD" w:rsidRPr="00D503DD" w:rsidRDefault="00D503DD" w:rsidP="00D503DD">
      <w:pPr>
        <w:widowControl w:val="0"/>
        <w:numPr>
          <w:ilvl w:val="0"/>
          <w:numId w:val="4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Увеличение мощности систем водоснабжения и водоотведения.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tabs>
          <w:tab w:val="left" w:pos="1872"/>
        </w:tabs>
        <w:autoSpaceDE w:val="0"/>
        <w:autoSpaceDN w:val="0"/>
        <w:spacing w:before="265" w:after="0" w:line="448" w:lineRule="auto"/>
        <w:ind w:left="1637" w:right="2940"/>
        <w:rPr>
          <w:rFonts w:ascii="Times New Roman" w:eastAsia="Times New Roman" w:hAnsi="Times New Roman" w:cs="Times New Roman"/>
          <w:spacing w:val="-2"/>
          <w:sz w:val="25"/>
        </w:rPr>
      </w:pPr>
    </w:p>
    <w:p w:rsidR="00D503DD" w:rsidRPr="00D503DD" w:rsidRDefault="00D503DD" w:rsidP="00D503DD">
      <w:pPr>
        <w:widowControl w:val="0"/>
        <w:tabs>
          <w:tab w:val="left" w:pos="1872"/>
        </w:tabs>
        <w:autoSpaceDE w:val="0"/>
        <w:autoSpaceDN w:val="0"/>
        <w:spacing w:before="265" w:after="0" w:line="448" w:lineRule="auto"/>
        <w:ind w:left="1637" w:right="2940"/>
        <w:rPr>
          <w:rFonts w:ascii="Times New Roman" w:eastAsia="Times New Roman" w:hAnsi="Times New Roman" w:cs="Times New Roman"/>
        </w:rPr>
      </w:pPr>
    </w:p>
    <w:p w:rsidR="00D503DD" w:rsidRPr="00D503DD" w:rsidRDefault="00D503DD" w:rsidP="00D503DD">
      <w:pPr>
        <w:widowControl w:val="0"/>
        <w:tabs>
          <w:tab w:val="left" w:pos="1872"/>
        </w:tabs>
        <w:autoSpaceDE w:val="0"/>
        <w:autoSpaceDN w:val="0"/>
        <w:spacing w:before="265" w:after="0" w:line="448" w:lineRule="auto"/>
        <w:ind w:left="1637" w:right="2940"/>
        <w:rPr>
          <w:rFonts w:ascii="Times New Roman" w:eastAsia="Times New Roman" w:hAnsi="Times New Roman" w:cs="Times New Roman"/>
        </w:rPr>
      </w:pPr>
    </w:p>
    <w:p w:rsidR="00D503DD" w:rsidRPr="00D503DD" w:rsidRDefault="00D503DD" w:rsidP="00D503DD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lastRenderedPageBreak/>
        <w:t>ОБЩИЕ</w:t>
      </w:r>
      <w:r w:rsidRPr="00D503D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СВЕДЕНИЯ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Общие сведения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19 населенных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пунктов: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</w:rPr>
        <w:t>д</w:t>
      </w:r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Бобровка,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Ваниловка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д</w:t>
      </w:r>
      <w:proofErr w:type="gram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.Д</w:t>
      </w:r>
      <w:proofErr w:type="gram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ементеевка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      д. Дубровка,  д. Егорье, с. Заречье,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Звягино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 с. Ивановское, д. Новоселки, д. Новоселье, д. Парфеново,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ж.д.станция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Савинск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Староселье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Усово, с.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входят в</w:t>
      </w:r>
      <w:r w:rsidRPr="00D503DD">
        <w:rPr>
          <w:rFonts w:ascii="Times New Roman" w:eastAsia="Times New Roman" w:hAnsi="Times New Roman" w:cs="Times New Roman"/>
          <w:color w:val="0F0F0F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состав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 Калужской области. Самым большим населенным пунктом по количеству жителей является с.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, где проживает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40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%  всего населения указанных населенных пунктов. В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расположен отдел по работе с территориями деревни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, который объединяет территории данных населенных пунктов.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Общая численность</w:t>
      </w:r>
      <w:r w:rsidRPr="00D503D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населения на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2025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год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—417</w:t>
      </w:r>
      <w:r w:rsidRPr="00D503DD">
        <w:rPr>
          <w:rFonts w:ascii="Times New Roman" w:eastAsia="Times New Roman" w:hAnsi="Times New Roman" w:cs="Times New Roman"/>
          <w:color w:val="FF0000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человек,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 том числе</w:t>
      </w:r>
      <w:r w:rsidRPr="00D503DD">
        <w:rPr>
          <w:rFonts w:ascii="Times New Roman" w:eastAsia="Times New Roman" w:hAnsi="Times New Roman" w:cs="Times New Roman"/>
          <w:b/>
        </w:rPr>
        <w:t xml:space="preserve"> </w:t>
      </w:r>
      <w:r w:rsidRPr="00D503DD">
        <w:rPr>
          <w:rFonts w:ascii="Times New Roman" w:eastAsia="Times New Roman" w:hAnsi="Times New Roman" w:cs="Times New Roman"/>
        </w:rPr>
        <w:t>д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. Лавровск-86, д. Бобровка-0, д. Ваниловка-8, д. Гришинск-56, д. Дементеевка-6, д. Дубровка-0, д. Егорье-15, с. Заречье-0, д. Звягино-7, с. Ивановское-0, д. Новоселки-13, д. Новоселье-7, д. Парфеново-16, д. Рядики-0,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, д. Савинск-19, д. Староселье-1, д. Усово-14, с. Фроловское-165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. Численность населения в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2015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году была 494 человека.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Расстояние от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до окружного центра (г. Козельск)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 9,1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км, до регионального</w:t>
      </w:r>
      <w:r w:rsidRPr="00D503DD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центра (г. Калуга)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—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82,8 км.</w:t>
      </w:r>
      <w:proofErr w:type="gram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Территории населенных пунктов располагаются</w:t>
      </w:r>
      <w:r w:rsidRPr="00D503DD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в западной части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округа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Калужской области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>.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Климат умеренно континентальный. Характеризуется теплым летом, умеренно холодной с устойчивым снежным покровом зимой и хорошо выраженными,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но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менее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длительными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переходными</w:t>
      </w:r>
      <w:r w:rsidRPr="00D503D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периодами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9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весной и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осенью.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Прогноз</w:t>
      </w:r>
      <w:r w:rsidRPr="00D503DD">
        <w:rPr>
          <w:rFonts w:ascii="Times New Roman" w:eastAsia="Times New Roman" w:hAnsi="Times New Roman" w:cs="Times New Roman"/>
          <w:b/>
          <w:spacing w:val="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численности</w:t>
      </w:r>
      <w:r w:rsidRPr="00D503DD">
        <w:rPr>
          <w:rFonts w:ascii="Times New Roman" w:eastAsia="Times New Roman" w:hAnsi="Times New Roman" w:cs="Times New Roman"/>
          <w:b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населения</w:t>
      </w:r>
      <w:r w:rsidRPr="00D503DD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A1A1A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b/>
          <w:color w:val="1A1A1A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застройки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Прогноз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формировался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для 19 населенных пунктов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131313"/>
          <w:spacing w:val="-6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color w:val="131313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целом.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w w:val="90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Объемы</w:t>
      </w:r>
      <w:r w:rsidRPr="00D503DD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жилого</w:t>
      </w:r>
      <w:r w:rsidRPr="00D503DD">
        <w:rPr>
          <w:rFonts w:ascii="Times New Roman" w:eastAsia="Times New Roman" w:hAnsi="Times New Roman" w:cs="Times New Roman"/>
          <w:b/>
          <w:i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фонда</w:t>
      </w:r>
      <w:r w:rsidRPr="00D503DD">
        <w:rPr>
          <w:rFonts w:ascii="Times New Roman" w:eastAsia="Times New Roman" w:hAnsi="Times New Roman" w:cs="Times New Roman"/>
          <w:b/>
          <w:i/>
          <w:spacing w:val="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19 населенных</w:t>
      </w:r>
      <w:r w:rsidRPr="00D503DD">
        <w:rPr>
          <w:rFonts w:ascii="Times New Roman" w:eastAsia="Times New Roman" w:hAnsi="Times New Roman" w:cs="Times New Roman"/>
          <w:b/>
          <w:i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пунктов</w:t>
      </w:r>
      <w:r w:rsidRPr="00D503DD">
        <w:rPr>
          <w:rFonts w:ascii="Times New Roman" w:eastAsia="Times New Roman" w:hAnsi="Times New Roman" w:cs="Times New Roman"/>
          <w:i/>
          <w:sz w:val="26"/>
          <w:szCs w:val="26"/>
        </w:rPr>
        <w:t>: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i/>
        </w:rPr>
        <w:t>д</w:t>
      </w:r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д. Бобровка,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Ваниловка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            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Дементеевка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д. Дубровка,  д. Егорье, с. Заречье,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Звягино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 с. Ивановское, д. Новоселки, д. Новоселье, д. Парфеново,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Рядики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Савинск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Староселье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, д. Усово,          с. </w:t>
      </w:r>
      <w:proofErr w:type="spellStart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i/>
          <w:w w:val="90"/>
          <w:sz w:val="26"/>
          <w:szCs w:val="26"/>
        </w:rPr>
        <w:t xml:space="preserve"> 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>Существующий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>сохраняемый</w:t>
      </w:r>
      <w:r w:rsidRPr="00D503D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>жилищный</w:t>
      </w:r>
      <w:r w:rsidRPr="00D503DD"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фонд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составляет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373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дом.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К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сносу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за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период намечается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0,00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домов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F0F0F"/>
          <w:spacing w:val="-4"/>
          <w:sz w:val="26"/>
          <w:szCs w:val="26"/>
        </w:rPr>
        <w:t>0,00</w:t>
      </w:r>
      <w:r w:rsidRPr="00D503DD">
        <w:rPr>
          <w:rFonts w:ascii="Times New Roman" w:eastAsia="Times New Roman" w:hAnsi="Times New Roman" w:cs="Times New Roman"/>
          <w:color w:val="0F0F0F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тыс.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кв.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м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соответственно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ветхого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непригодного для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проживания жилищного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фонда.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Средний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показатель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обеспеченности</w:t>
      </w:r>
      <w:r w:rsidRPr="00D503DD">
        <w:rPr>
          <w:rFonts w:ascii="Times New Roman" w:eastAsia="Times New Roman" w:hAnsi="Times New Roman" w:cs="Times New Roman"/>
          <w:spacing w:val="-4"/>
          <w:w w:val="9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жилищным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фондом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5"/>
          <w:w w:val="90"/>
          <w:sz w:val="26"/>
          <w:szCs w:val="26"/>
        </w:rPr>
        <w:t xml:space="preserve"> 58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,85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кв.</w:t>
      </w:r>
      <w:r w:rsidRPr="00D503DD">
        <w:rPr>
          <w:rFonts w:ascii="Times New Roman" w:eastAsia="Times New Roman" w:hAnsi="Times New Roman" w:cs="Times New Roman"/>
          <w:spacing w:val="-11"/>
          <w:w w:val="9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м/чел.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Жилищный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фонд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нового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строительства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сельского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поселения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составит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0,0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тыс.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кв.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>м.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Жилищный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фонд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расчетный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срок составит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373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домов.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</w:rPr>
        <w:t>Объемы</w:t>
      </w:r>
      <w:r w:rsidRPr="00D503DD">
        <w:rPr>
          <w:rFonts w:ascii="Times New Roman" w:eastAsia="Times New Roman" w:hAnsi="Times New Roman" w:cs="Times New Roman"/>
          <w:b/>
          <w:i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</w:rPr>
        <w:t>жилищного</w:t>
      </w:r>
      <w:r w:rsidRPr="00D503DD">
        <w:rPr>
          <w:rFonts w:ascii="Times New Roman" w:eastAsia="Times New Roman" w:hAnsi="Times New Roman" w:cs="Times New Roman"/>
          <w:b/>
          <w:i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</w:rPr>
        <w:t>фонда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b/>
          <w:i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color w:val="0F0F0F"/>
          <w:spacing w:val="-6"/>
          <w:sz w:val="26"/>
          <w:szCs w:val="26"/>
        </w:rPr>
        <w:t>1</w:t>
      </w:r>
      <w:r w:rsidRPr="00D503DD">
        <w:rPr>
          <w:rFonts w:ascii="Times New Roman" w:eastAsia="Times New Roman" w:hAnsi="Times New Roman" w:cs="Times New Roman"/>
          <w:b/>
          <w:i/>
          <w:color w:val="0F0F0F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pacing w:val="-6"/>
          <w:sz w:val="26"/>
          <w:szCs w:val="26"/>
        </w:rPr>
        <w:t>очередь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Существующий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сохраняемый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жилищный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фонд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составит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373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>дом.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Сносимый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за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период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1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очереди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жилищный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фонд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составит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0,00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домов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0,0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кв.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м.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соответственно.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Средний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показатель</w:t>
      </w:r>
      <w:r w:rsidRPr="00D503D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обеспеченности</w:t>
      </w:r>
      <w:r w:rsidRPr="00D503DD">
        <w:rPr>
          <w:rFonts w:ascii="Times New Roman" w:eastAsia="Times New Roman" w:hAnsi="Times New Roman" w:cs="Times New Roman"/>
          <w:spacing w:val="-3"/>
          <w:w w:val="9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жилищным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фондом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4"/>
          <w:w w:val="90"/>
          <w:sz w:val="26"/>
          <w:szCs w:val="26"/>
        </w:rPr>
        <w:t xml:space="preserve"> 58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,85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кв.</w:t>
      </w:r>
      <w:r w:rsidRPr="00D503DD">
        <w:rPr>
          <w:rFonts w:ascii="Times New Roman" w:eastAsia="Times New Roman" w:hAnsi="Times New Roman" w:cs="Times New Roman"/>
          <w:spacing w:val="-9"/>
          <w:w w:val="9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м/чел.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D503DD" w:rsidRPr="00D503DD" w:rsidSect="00A4021B">
          <w:pgSz w:w="12240" w:h="16840"/>
          <w:pgMar w:top="1134" w:right="567" w:bottom="1134" w:left="1134" w:header="720" w:footer="720" w:gutter="0"/>
          <w:cols w:space="720"/>
        </w:sectPr>
      </w:pP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Жилищный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фонд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нового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строительства составит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0,00</w:t>
      </w:r>
      <w:r w:rsidRPr="00D503D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кв.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C0C0C"/>
          <w:spacing w:val="-4"/>
          <w:sz w:val="26"/>
          <w:szCs w:val="26"/>
        </w:rPr>
        <w:t>м</w:t>
      </w:r>
      <w:r w:rsidRPr="00D503DD">
        <w:rPr>
          <w:rFonts w:ascii="Times New Roman" w:eastAsia="Times New Roman" w:hAnsi="Times New Roman" w:cs="Times New Roman"/>
          <w:color w:val="0C0C0C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общей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>площади.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2.2.1. 19 населенных пунктов, входящих в состав территориального отдела д. </w:t>
      </w:r>
      <w:proofErr w:type="spellStart"/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Лавровск</w:t>
      </w:r>
      <w:proofErr w:type="spell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95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Население</w:t>
      </w:r>
      <w:r w:rsidRPr="00D503D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3"/>
          <w:w w:val="9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417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5"/>
          <w:sz w:val="26"/>
          <w:szCs w:val="26"/>
        </w:rPr>
        <w:t>человек.</w:t>
      </w:r>
      <w:r w:rsidRPr="00D503DD">
        <w:rPr>
          <w:rFonts w:ascii="Times New Roman" w:eastAsia="Times New Roman" w:hAnsi="Times New Roman" w:cs="Times New Roman"/>
          <w:spacing w:val="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 том числе</w:t>
      </w:r>
      <w:r w:rsidRPr="00D503DD">
        <w:rPr>
          <w:rFonts w:ascii="Times New Roman" w:eastAsia="Times New Roman" w:hAnsi="Times New Roman" w:cs="Times New Roman"/>
          <w:b/>
        </w:rPr>
        <w:t xml:space="preserve"> </w:t>
      </w:r>
      <w:r w:rsidRPr="00D503DD">
        <w:rPr>
          <w:rFonts w:ascii="Times New Roman" w:eastAsia="Times New Roman" w:hAnsi="Times New Roman" w:cs="Times New Roman"/>
        </w:rPr>
        <w:t>д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. Лавровск-86, д. Бобровка-0, д. Ваниловка-8, д. Гришинск-56, д. Дементеевка-6, д. Дубровка-0, д. Егорье-15, с. Заречье-0, д. Звягино-7, с. Ивановское-0, д. Новоселки-13, д. Новоселье-7, д. Парфеново-16, д. Рядики-0,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, д. Савинск-19, д. Староселье-1, д. Усово-14, с. Фроловское-165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w w:val="105"/>
          <w:sz w:val="26"/>
          <w:szCs w:val="26"/>
        </w:rPr>
        <w:t>Объекты</w:t>
      </w:r>
      <w:r w:rsidRPr="00D503DD">
        <w:rPr>
          <w:rFonts w:ascii="Times New Roman" w:eastAsia="Times New Roman" w:hAnsi="Times New Roman" w:cs="Times New Roman"/>
          <w:b/>
          <w:i/>
          <w:spacing w:val="-10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w w:val="105"/>
          <w:sz w:val="26"/>
          <w:szCs w:val="26"/>
        </w:rPr>
        <w:t>коммунальной</w:t>
      </w:r>
      <w:r w:rsidRPr="00D503DD">
        <w:rPr>
          <w:rFonts w:ascii="Times New Roman" w:eastAsia="Times New Roman" w:hAnsi="Times New Roman" w:cs="Times New Roman"/>
          <w:b/>
          <w:i/>
          <w:spacing w:val="-5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w w:val="105"/>
          <w:sz w:val="26"/>
          <w:szCs w:val="26"/>
        </w:rPr>
        <w:t>инфраструктуры</w:t>
      </w:r>
      <w:r w:rsidRPr="00D503DD">
        <w:rPr>
          <w:rFonts w:ascii="Times New Roman" w:eastAsia="Times New Roman" w:hAnsi="Times New Roman" w:cs="Times New Roman"/>
          <w:b/>
          <w:i/>
          <w:spacing w:val="-15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w w:val="105"/>
          <w:sz w:val="26"/>
          <w:szCs w:val="26"/>
        </w:rPr>
        <w:t>жилищно-коммунального</w:t>
      </w:r>
      <w:r w:rsidRPr="00D503DD">
        <w:rPr>
          <w:rFonts w:ascii="Times New Roman" w:eastAsia="Times New Roman" w:hAnsi="Times New Roman" w:cs="Times New Roman"/>
          <w:b/>
          <w:i/>
          <w:spacing w:val="-16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w w:val="105"/>
          <w:sz w:val="26"/>
          <w:szCs w:val="26"/>
        </w:rPr>
        <w:t>комплекса.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2"/>
          <w:w w:val="105"/>
          <w:sz w:val="26"/>
          <w:szCs w:val="26"/>
        </w:rPr>
        <w:t>Таблица</w:t>
      </w:r>
      <w:proofErr w:type="gramStart"/>
      <w:r w:rsidRPr="00D503DD">
        <w:rPr>
          <w:rFonts w:ascii="Times New Roman" w:eastAsia="Times New Roman" w:hAnsi="Times New Roman" w:cs="Times New Roman"/>
          <w:spacing w:val="-2"/>
          <w:w w:val="105"/>
          <w:sz w:val="26"/>
          <w:szCs w:val="26"/>
        </w:rPr>
        <w:t>2</w:t>
      </w:r>
      <w:proofErr w:type="gramEnd"/>
      <w:r w:rsidRPr="00D503DD">
        <w:rPr>
          <w:rFonts w:ascii="Times New Roman" w:eastAsia="Times New Roman" w:hAnsi="Times New Roman" w:cs="Times New Roman"/>
          <w:spacing w:val="-2"/>
          <w:w w:val="105"/>
          <w:sz w:val="26"/>
          <w:szCs w:val="26"/>
        </w:rPr>
        <w:t>.2.1.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D503DD">
        <w:rPr>
          <w:rFonts w:ascii="Times New Roman" w:eastAsia="Times New Roman" w:hAnsi="Times New Roman" w:cs="Times New Roman"/>
          <w:position w:val="573"/>
          <w:sz w:val="20"/>
        </w:rPr>
        <w:tab/>
      </w:r>
      <w:r w:rsidRPr="00D503DD">
        <w:rPr>
          <w:rFonts w:ascii="Times New Roman" w:eastAsia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48138972" wp14:editId="308CC03E">
                <wp:extent cx="6127115" cy="356235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7115" cy="3562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282828"/>
                                <w:left w:val="single" w:sz="6" w:space="0" w:color="282828"/>
                                <w:bottom w:val="single" w:sz="6" w:space="0" w:color="282828"/>
                                <w:right w:val="single" w:sz="6" w:space="0" w:color="282828"/>
                                <w:insideH w:val="single" w:sz="6" w:space="0" w:color="282828"/>
                                <w:insideV w:val="single" w:sz="6" w:space="0" w:color="28282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06"/>
                              <w:gridCol w:w="5582"/>
                              <w:gridCol w:w="1176"/>
                              <w:gridCol w:w="2069"/>
                            </w:tblGrid>
                            <w:tr w:rsidR="00D503DD" w:rsidRPr="00A82C82">
                              <w:trPr>
                                <w:trHeight w:val="455"/>
                              </w:trPr>
                              <w:tc>
                                <w:tcPr>
                                  <w:tcW w:w="80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70"/>
                                    <w:ind w:left="66" w:right="6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82C82">
                                    <w:rPr>
                                      <w:color w:val="181818"/>
                                      <w:spacing w:val="-5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  <w:r w:rsidRPr="00A82C82">
                                    <w:rPr>
                                      <w:color w:val="181818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5"/>
                                    <w:ind w:left="1601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Наименование</w:t>
                                  </w:r>
                                  <w:proofErr w:type="spellEnd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объекта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5"/>
                                    <w:ind w:left="61" w:right="7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proofErr w:type="spellEnd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изм</w:t>
                                  </w:r>
                                  <w:proofErr w:type="spellEnd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5"/>
                                    <w:ind w:left="39" w:right="7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Количество</w:t>
                                  </w:r>
                                  <w:proofErr w:type="spellEnd"/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41"/>
                              </w:trPr>
                              <w:tc>
                                <w:tcPr>
                                  <w:tcW w:w="806" w:type="dxa"/>
                                  <w:vMerge w:val="restart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221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503DD" w:rsidRPr="00A82C82" w:rsidRDefault="00D503DD">
                                  <w:pPr>
                                    <w:pStyle w:val="TableParagraph"/>
                                    <w:ind w:left="66" w:right="6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82C82"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36"/>
                                    <w:ind w:left="72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Жилищный</w:t>
                                  </w:r>
                                  <w:proofErr w:type="spellEnd"/>
                                  <w:r w:rsidRPr="00A82C8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фонд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36"/>
                                    <w:ind w:left="61" w:right="69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дом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A116DE">
                                  <w:pPr>
                                    <w:pStyle w:val="TableParagraph"/>
                                    <w:spacing w:before="36"/>
                                    <w:ind w:left="39" w:right="7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373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16"/>
                              </w:trPr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503DD" w:rsidRPr="00A82C82" w:rsidRDefault="00D503D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73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82C82">
                                    <w:rPr>
                                      <w:color w:val="0F0F0F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 w:rsidRPr="00A82C82">
                                    <w:rPr>
                                      <w:color w:val="0F0F0F"/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том</w:t>
                                  </w:r>
                                  <w:proofErr w:type="spellEnd"/>
                                  <w:r w:rsidRPr="00A82C82"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числе</w:t>
                                  </w:r>
                                  <w:proofErr w:type="spellEnd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  <w:r w:rsidRPr="00A82C82">
                                    <w:rPr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индивидуальный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61" w:right="6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дом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A116DE">
                                  <w:pPr>
                                    <w:pStyle w:val="TableParagraph"/>
                                    <w:spacing w:before="41"/>
                                    <w:ind w:left="39" w:right="5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372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50"/>
                              </w:trPr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503DD" w:rsidRPr="00A82C82" w:rsidRDefault="00D503D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D503DD" w:rsidRDefault="00D503DD">
                                  <w:pPr>
                                    <w:pStyle w:val="TableParagraph"/>
                                    <w:spacing w:before="60"/>
                                    <w:ind w:left="78"/>
                                    <w:jc w:val="lef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D503DD">
                                    <w:rPr>
                                      <w:spacing w:val="-1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color w:val="0C0C0C"/>
                                      <w:sz w:val="24"/>
                                      <w:szCs w:val="24"/>
                                      <w:lang w:val="ru-RU"/>
                                    </w:rPr>
                                    <w:t>том</w:t>
                                  </w:r>
                                  <w:r w:rsidRPr="00D503DD">
                                    <w:rPr>
                                      <w:color w:val="0C0C0C"/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числе:</w:t>
                                  </w:r>
                                  <w:r w:rsidRPr="00D503DD">
                                    <w:rPr>
                                      <w:spacing w:val="-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многоквартирный</w:t>
                                  </w:r>
                                  <w:r w:rsidRPr="00D503DD">
                                    <w:rPr>
                                      <w:spacing w:val="-10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жилищный</w:t>
                                  </w:r>
                                  <w:r w:rsidRPr="00D503DD">
                                    <w:rPr>
                                      <w:spacing w:val="8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pacing w:val="-4"/>
                                      <w:sz w:val="24"/>
                                      <w:szCs w:val="24"/>
                                      <w:lang w:val="ru-RU"/>
                                    </w:rPr>
                                    <w:t>фонд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60"/>
                                    <w:ind w:left="61" w:right="5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дом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59202B">
                                  <w:pPr>
                                    <w:pStyle w:val="TableParagraph"/>
                                    <w:spacing w:before="60"/>
                                    <w:ind w:left="39" w:right="57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41"/>
                              </w:trPr>
                              <w:tc>
                                <w:tcPr>
                                  <w:tcW w:w="806" w:type="dxa"/>
                                  <w:vMerge w:val="restart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230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503DD" w:rsidRPr="00A82C82" w:rsidRDefault="00D503DD">
                                  <w:pPr>
                                    <w:pStyle w:val="TableParagraph"/>
                                    <w:spacing w:before="1"/>
                                    <w:ind w:left="66" w:right="2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6"/>
                                    <w:ind w:left="89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Водопроводные</w:t>
                                  </w:r>
                                  <w:proofErr w:type="spellEnd"/>
                                  <w:r w:rsidRPr="00A82C8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сети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6"/>
                                    <w:ind w:left="61" w:right="3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км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6C616B">
                                  <w:pPr>
                                    <w:pStyle w:val="TableParagraph"/>
                                    <w:spacing w:before="46"/>
                                    <w:ind w:left="39" w:right="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6,58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41"/>
                              </w:trPr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503DD" w:rsidRPr="00A82C82" w:rsidRDefault="00D503D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D503DD" w:rsidRDefault="00D503DD">
                                  <w:pPr>
                                    <w:pStyle w:val="TableParagraph"/>
                                    <w:spacing w:before="51"/>
                                    <w:ind w:left="92"/>
                                    <w:jc w:val="lef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D503DD">
                                    <w:rPr>
                                      <w:spacing w:val="-1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том</w:t>
                                  </w:r>
                                  <w:r w:rsidRPr="00D503DD">
                                    <w:rPr>
                                      <w:spacing w:val="5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числе:</w:t>
                                  </w:r>
                                  <w:r w:rsidRPr="00D503DD">
                                    <w:rPr>
                                      <w:spacing w:val="6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жилищно-коммунального</w:t>
                                  </w:r>
                                  <w:r w:rsidRPr="00D503DD">
                                    <w:rPr>
                                      <w:spacing w:val="-14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61" w:right="2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км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6C616B">
                                  <w:pPr>
                                    <w:pStyle w:val="TableParagraph"/>
                                    <w:spacing w:before="51"/>
                                    <w:ind w:left="44" w:right="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6,58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36"/>
                              </w:trPr>
                              <w:tc>
                                <w:tcPr>
                                  <w:tcW w:w="806" w:type="dxa"/>
                                  <w:vMerge w:val="restart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D503DD" w:rsidRPr="00A82C82" w:rsidRDefault="00D503DD">
                                  <w:pPr>
                                    <w:pStyle w:val="TableParagraph"/>
                                    <w:ind w:left="66" w:right="18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99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Водозаборные</w:t>
                                  </w:r>
                                  <w:proofErr w:type="spellEnd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сооружения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61" w:right="1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6C616B">
                                  <w:pPr>
                                    <w:pStyle w:val="TableParagraph"/>
                                    <w:spacing w:before="41"/>
                                    <w:ind w:left="42" w:right="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36"/>
                              </w:trPr>
                              <w:tc>
                                <w:tcPr>
                                  <w:tcW w:w="80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D503DD" w:rsidRPr="00A82C82" w:rsidRDefault="00D503D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D503DD" w:rsidRDefault="00D503DD">
                                  <w:pPr>
                                    <w:pStyle w:val="TableParagraph"/>
                                    <w:spacing w:before="41"/>
                                    <w:ind w:left="102"/>
                                    <w:jc w:val="left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D503DD">
                                    <w:rPr>
                                      <w:color w:val="0F0F0F"/>
                                      <w:sz w:val="24"/>
                                      <w:szCs w:val="24"/>
                                      <w:lang w:val="ru-RU"/>
                                    </w:rPr>
                                    <w:t>в</w:t>
                                  </w:r>
                                  <w:r w:rsidRPr="00D503DD">
                                    <w:rPr>
                                      <w:color w:val="0F0F0F"/>
                                      <w:spacing w:val="-3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том</w:t>
                                  </w:r>
                                  <w:r w:rsidRPr="00D503DD">
                                    <w:rPr>
                                      <w:spacing w:val="7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числе:</w:t>
                                  </w:r>
                                  <w:r w:rsidRPr="00D503DD">
                                    <w:rPr>
                                      <w:spacing w:val="3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жилищно-коммунального</w:t>
                                  </w:r>
                                  <w:r w:rsidRPr="00D503DD">
                                    <w:rPr>
                                      <w:spacing w:val="-12"/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D503DD">
                                    <w:rPr>
                                      <w:spacing w:val="-2"/>
                                      <w:sz w:val="24"/>
                                      <w:szCs w:val="24"/>
                                      <w:lang w:val="ru-RU"/>
                                    </w:rPr>
                                    <w:t>хозяйства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64" w:right="1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E63D09">
                                  <w:pPr>
                                    <w:pStyle w:val="TableParagraph"/>
                                    <w:spacing w:before="41"/>
                                    <w:ind w:left="42" w:right="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26"/>
                              </w:trPr>
                              <w:tc>
                                <w:tcPr>
                                  <w:tcW w:w="80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66" w:right="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C0C0C"/>
                                      <w:spacing w:val="-1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103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Башен</w:t>
                                  </w:r>
                                  <w:proofErr w:type="spellEnd"/>
                                  <w:r w:rsidRPr="00A82C82"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Рожновского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41"/>
                                    <w:ind w:left="62" w:right="1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 w:rsidP="00E63D09">
                                  <w:pPr>
                                    <w:pStyle w:val="TableParagraph"/>
                                    <w:spacing w:before="41"/>
                                    <w:ind w:left="44" w:right="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36"/>
                              </w:trPr>
                              <w:tc>
                                <w:tcPr>
                                  <w:tcW w:w="80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68" w:right="2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103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Количество</w:t>
                                  </w:r>
                                  <w:proofErr w:type="spellEnd"/>
                                  <w:r w:rsidRPr="00A82C82">
                                    <w:rPr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колонок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72" w:right="1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75" w:right="36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D503DD" w:rsidRPr="00A82C82">
                              <w:trPr>
                                <w:trHeight w:val="436"/>
                              </w:trPr>
                              <w:tc>
                                <w:tcPr>
                                  <w:tcW w:w="80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68" w:right="2"/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582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103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Количество</w:t>
                                  </w:r>
                                  <w:proofErr w:type="spellEnd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станций</w:t>
                                  </w:r>
                                  <w:proofErr w:type="spellEnd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2C82">
                                    <w:rPr>
                                      <w:sz w:val="24"/>
                                      <w:szCs w:val="24"/>
                                    </w:rPr>
                                    <w:t>водоочистки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72" w:right="11"/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proofErr w:type="spellEnd"/>
                                  <w:proofErr w:type="gramEnd"/>
                                  <w:r w:rsidRPr="00A82C82"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69" w:type="dxa"/>
                                </w:tcPr>
                                <w:p w:rsidR="00D503DD" w:rsidRPr="00A82C82" w:rsidRDefault="00D503DD">
                                  <w:pPr>
                                    <w:pStyle w:val="TableParagraph"/>
                                    <w:spacing w:before="51"/>
                                    <w:ind w:left="75" w:right="36"/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D503DD" w:rsidRPr="00A82C82" w:rsidRDefault="00D503DD" w:rsidP="00D503DD">
                            <w:pPr>
                              <w:pStyle w:val="a6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width:482.45pt;height:28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282828"/>
                          <w:left w:val="single" w:sz="6" w:space="0" w:color="282828"/>
                          <w:bottom w:val="single" w:sz="6" w:space="0" w:color="282828"/>
                          <w:right w:val="single" w:sz="6" w:space="0" w:color="282828"/>
                          <w:insideH w:val="single" w:sz="6" w:space="0" w:color="282828"/>
                          <w:insideV w:val="single" w:sz="6" w:space="0" w:color="28282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06"/>
                        <w:gridCol w:w="5582"/>
                        <w:gridCol w:w="1176"/>
                        <w:gridCol w:w="2069"/>
                      </w:tblGrid>
                      <w:tr w:rsidR="00D503DD" w:rsidRPr="00A82C82">
                        <w:trPr>
                          <w:trHeight w:val="455"/>
                        </w:trPr>
                        <w:tc>
                          <w:tcPr>
                            <w:tcW w:w="80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70"/>
                              <w:ind w:left="66" w:right="67"/>
                              <w:rPr>
                                <w:sz w:val="24"/>
                                <w:szCs w:val="24"/>
                              </w:rPr>
                            </w:pPr>
                            <w:r w:rsidRPr="00A82C82">
                              <w:rPr>
                                <w:color w:val="181818"/>
                                <w:spacing w:val="-5"/>
                                <w:sz w:val="24"/>
                                <w:szCs w:val="24"/>
                              </w:rPr>
                              <w:t>№</w:t>
                            </w:r>
                            <w:r w:rsidRPr="00A82C82">
                              <w:rPr>
                                <w:color w:val="181818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5"/>
                              <w:ind w:left="1601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Наименование</w:t>
                            </w:r>
                            <w:proofErr w:type="spellEnd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объекта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5"/>
                              <w:ind w:left="61" w:right="7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Ед</w:t>
                            </w:r>
                            <w:proofErr w:type="spellEnd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изм</w:t>
                            </w:r>
                            <w:proofErr w:type="spellEnd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5"/>
                              <w:ind w:left="39" w:right="75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Количество</w:t>
                            </w:r>
                            <w:proofErr w:type="spellEnd"/>
                          </w:p>
                        </w:tc>
                      </w:tr>
                      <w:tr w:rsidR="00D503DD" w:rsidRPr="00A82C82">
                        <w:trPr>
                          <w:trHeight w:val="441"/>
                        </w:trPr>
                        <w:tc>
                          <w:tcPr>
                            <w:tcW w:w="806" w:type="dxa"/>
                            <w:vMerge w:val="restart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221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503DD" w:rsidRPr="00A82C82" w:rsidRDefault="00D503DD">
                            <w:pPr>
                              <w:pStyle w:val="TableParagraph"/>
                              <w:ind w:left="66" w:right="68"/>
                              <w:rPr>
                                <w:sz w:val="24"/>
                                <w:szCs w:val="24"/>
                              </w:rPr>
                            </w:pPr>
                            <w:r w:rsidRPr="00A82C82">
                              <w:rPr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36"/>
                              <w:ind w:left="72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Жилищный</w:t>
                            </w:r>
                            <w:proofErr w:type="spellEnd"/>
                            <w:r w:rsidRPr="00A82C8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фонд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36"/>
                              <w:ind w:left="61" w:right="69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дом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A116DE">
                            <w:pPr>
                              <w:pStyle w:val="TableParagraph"/>
                              <w:spacing w:before="36"/>
                              <w:ind w:left="39" w:right="7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373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16"/>
                        </w:trPr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</w:tcBorders>
                          </w:tcPr>
                          <w:p w:rsidR="00D503DD" w:rsidRPr="00A82C82" w:rsidRDefault="00D503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73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A82C82">
                              <w:rPr>
                                <w:color w:val="0F0F0F"/>
                                <w:sz w:val="24"/>
                                <w:szCs w:val="24"/>
                              </w:rPr>
                              <w:t>в</w:t>
                            </w:r>
                            <w:r w:rsidRPr="00A82C82">
                              <w:rPr>
                                <w:color w:val="0F0F0F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том</w:t>
                            </w:r>
                            <w:proofErr w:type="spellEnd"/>
                            <w:r w:rsidRPr="00A82C82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числе</w:t>
                            </w:r>
                            <w:proofErr w:type="spellEnd"/>
                            <w:r w:rsidRPr="00A82C82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A82C82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индивидуальный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61" w:right="64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дом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A116DE">
                            <w:pPr>
                              <w:pStyle w:val="TableParagraph"/>
                              <w:spacing w:before="41"/>
                              <w:ind w:left="39" w:right="5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372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50"/>
                        </w:trPr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</w:tcBorders>
                          </w:tcPr>
                          <w:p w:rsidR="00D503DD" w:rsidRPr="00A82C82" w:rsidRDefault="00D503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D503DD" w:rsidRDefault="00D503DD">
                            <w:pPr>
                              <w:pStyle w:val="TableParagraph"/>
                              <w:spacing w:before="60"/>
                              <w:ind w:left="78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D503DD">
                              <w:rPr>
                                <w:spacing w:val="-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color w:val="0C0C0C"/>
                                <w:sz w:val="24"/>
                                <w:szCs w:val="24"/>
                                <w:lang w:val="ru-RU"/>
                              </w:rPr>
                              <w:t>том</w:t>
                            </w:r>
                            <w:r w:rsidRPr="00D503DD">
                              <w:rPr>
                                <w:color w:val="0C0C0C"/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числе:</w:t>
                            </w:r>
                            <w:r w:rsidRPr="00D503DD">
                              <w:rPr>
                                <w:spacing w:val="-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многоквартирный</w:t>
                            </w:r>
                            <w:r w:rsidRPr="00D503DD">
                              <w:rPr>
                                <w:spacing w:val="-10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жилищный</w:t>
                            </w:r>
                            <w:r w:rsidRPr="00D503DD">
                              <w:rPr>
                                <w:spacing w:val="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pacing w:val="-4"/>
                                <w:sz w:val="24"/>
                                <w:szCs w:val="24"/>
                                <w:lang w:val="ru-RU"/>
                              </w:rPr>
                              <w:t>фонд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60"/>
                              <w:ind w:left="61" w:right="53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дом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59202B">
                            <w:pPr>
                              <w:pStyle w:val="TableParagraph"/>
                              <w:spacing w:before="60"/>
                              <w:ind w:left="39" w:right="57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41"/>
                        </w:trPr>
                        <w:tc>
                          <w:tcPr>
                            <w:tcW w:w="806" w:type="dxa"/>
                            <w:vMerge w:val="restart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2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503DD" w:rsidRPr="00A82C82" w:rsidRDefault="00D503DD">
                            <w:pPr>
                              <w:pStyle w:val="TableParagraph"/>
                              <w:spacing w:before="1"/>
                              <w:ind w:left="66" w:right="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6"/>
                              <w:ind w:left="89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Водопроводные</w:t>
                            </w:r>
                            <w:proofErr w:type="spellEnd"/>
                            <w:r w:rsidRPr="00A82C8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4"/>
                                <w:sz w:val="24"/>
                                <w:szCs w:val="24"/>
                              </w:rPr>
                              <w:t>сети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6"/>
                              <w:ind w:left="61" w:right="3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км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6C616B">
                            <w:pPr>
                              <w:pStyle w:val="TableParagraph"/>
                              <w:spacing w:before="46"/>
                              <w:ind w:left="39" w:right="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6,58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41"/>
                        </w:trPr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</w:tcBorders>
                          </w:tcPr>
                          <w:p w:rsidR="00D503DD" w:rsidRPr="00A82C82" w:rsidRDefault="00D503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D503DD" w:rsidRDefault="00D503DD">
                            <w:pPr>
                              <w:pStyle w:val="TableParagraph"/>
                              <w:spacing w:before="51"/>
                              <w:ind w:left="92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D503DD">
                              <w:rPr>
                                <w:spacing w:val="-1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том</w:t>
                            </w:r>
                            <w:r w:rsidRPr="00D503DD">
                              <w:rPr>
                                <w:spacing w:val="5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числе:</w:t>
                            </w:r>
                            <w:r w:rsidRPr="00D503DD">
                              <w:rPr>
                                <w:spacing w:val="6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жилищно-коммунального</w:t>
                            </w:r>
                            <w:r w:rsidRPr="00D503DD">
                              <w:rPr>
                                <w:spacing w:val="-14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61" w:right="22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км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6C616B">
                            <w:pPr>
                              <w:pStyle w:val="TableParagraph"/>
                              <w:spacing w:before="51"/>
                              <w:ind w:left="44" w:right="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6,58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36"/>
                        </w:trPr>
                        <w:tc>
                          <w:tcPr>
                            <w:tcW w:w="806" w:type="dxa"/>
                            <w:vMerge w:val="restart"/>
                          </w:tcPr>
                          <w:p w:rsidR="00D503DD" w:rsidRPr="00A82C82" w:rsidRDefault="00D503DD">
                            <w:pPr>
                              <w:pStyle w:val="TableParagraph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D503DD" w:rsidRPr="00A82C82" w:rsidRDefault="00D503DD">
                            <w:pPr>
                              <w:pStyle w:val="TableParagraph"/>
                              <w:ind w:left="66" w:right="1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99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Водозаборные</w:t>
                            </w:r>
                            <w:proofErr w:type="spellEnd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сооружения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61" w:right="14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ед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6C616B">
                            <w:pPr>
                              <w:pStyle w:val="TableParagraph"/>
                              <w:spacing w:before="41"/>
                              <w:ind w:left="42" w:right="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36"/>
                        </w:trPr>
                        <w:tc>
                          <w:tcPr>
                            <w:tcW w:w="806" w:type="dxa"/>
                            <w:vMerge/>
                            <w:tcBorders>
                              <w:top w:val="nil"/>
                            </w:tcBorders>
                          </w:tcPr>
                          <w:p w:rsidR="00D503DD" w:rsidRPr="00A82C82" w:rsidRDefault="00D503D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D503DD" w:rsidRDefault="00D503DD">
                            <w:pPr>
                              <w:pStyle w:val="TableParagraph"/>
                              <w:spacing w:before="41"/>
                              <w:ind w:left="102"/>
                              <w:jc w:val="left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D503DD">
                              <w:rPr>
                                <w:color w:val="0F0F0F"/>
                                <w:sz w:val="24"/>
                                <w:szCs w:val="24"/>
                                <w:lang w:val="ru-RU"/>
                              </w:rPr>
                              <w:t>в</w:t>
                            </w:r>
                            <w:r w:rsidRPr="00D503DD">
                              <w:rPr>
                                <w:color w:val="0F0F0F"/>
                                <w:spacing w:val="-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том</w:t>
                            </w:r>
                            <w:r w:rsidRPr="00D503DD">
                              <w:rPr>
                                <w:spacing w:val="7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числе:</w:t>
                            </w:r>
                            <w:r w:rsidRPr="00D503DD">
                              <w:rPr>
                                <w:spacing w:val="3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z w:val="24"/>
                                <w:szCs w:val="24"/>
                                <w:lang w:val="ru-RU"/>
                              </w:rPr>
                              <w:t>жилищно-коммунального</w:t>
                            </w:r>
                            <w:r w:rsidRPr="00D503DD">
                              <w:rPr>
                                <w:spacing w:val="-12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503DD">
                              <w:rPr>
                                <w:spacing w:val="-2"/>
                                <w:sz w:val="24"/>
                                <w:szCs w:val="24"/>
                                <w:lang w:val="ru-RU"/>
                              </w:rPr>
                              <w:t>хозяйства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64" w:right="11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ед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E63D09">
                            <w:pPr>
                              <w:pStyle w:val="TableParagraph"/>
                              <w:spacing w:before="41"/>
                              <w:ind w:left="42" w:right="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26"/>
                        </w:trPr>
                        <w:tc>
                          <w:tcPr>
                            <w:tcW w:w="80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66" w:right="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C0C0C"/>
                                <w:spacing w:val="-1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103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Башен</w:t>
                            </w:r>
                            <w:proofErr w:type="spellEnd"/>
                            <w:r w:rsidRPr="00A82C82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Рожновского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41"/>
                              <w:ind w:left="62" w:right="11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ед</w:t>
                            </w:r>
                            <w:proofErr w:type="spellEnd"/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 w:rsidP="00E63D09">
                            <w:pPr>
                              <w:pStyle w:val="TableParagraph"/>
                              <w:spacing w:before="41"/>
                              <w:ind w:left="44" w:right="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36"/>
                        </w:trPr>
                        <w:tc>
                          <w:tcPr>
                            <w:tcW w:w="80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68" w:right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103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Количество</w:t>
                            </w:r>
                            <w:proofErr w:type="spellEnd"/>
                            <w:r w:rsidRPr="00A82C82">
                              <w:rPr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pacing w:val="-2"/>
                                <w:sz w:val="24"/>
                                <w:szCs w:val="24"/>
                              </w:rPr>
                              <w:t>колонок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72" w:right="11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ед</w:t>
                            </w:r>
                            <w:proofErr w:type="spellEnd"/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75" w:right="3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</w:tc>
                      </w:tr>
                      <w:tr w:rsidR="00D503DD" w:rsidRPr="00A82C82">
                        <w:trPr>
                          <w:trHeight w:val="436"/>
                        </w:trPr>
                        <w:tc>
                          <w:tcPr>
                            <w:tcW w:w="80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68" w:right="2"/>
                              <w:rPr>
                                <w:spacing w:val="-1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582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103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Количество</w:t>
                            </w:r>
                            <w:proofErr w:type="spellEnd"/>
                            <w:r w:rsidRPr="00A82C8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станций</w:t>
                            </w:r>
                            <w:proofErr w:type="spellEnd"/>
                            <w:r w:rsidRPr="00A82C8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82C82">
                              <w:rPr>
                                <w:sz w:val="24"/>
                                <w:szCs w:val="24"/>
                              </w:rPr>
                              <w:t>водоочистки</w:t>
                            </w:r>
                            <w:proofErr w:type="spellEnd"/>
                          </w:p>
                        </w:tc>
                        <w:tc>
                          <w:tcPr>
                            <w:tcW w:w="1176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72" w:right="11"/>
                              <w:rPr>
                                <w:spacing w:val="-5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ед</w:t>
                            </w:r>
                            <w:proofErr w:type="spellEnd"/>
                            <w:proofErr w:type="gramEnd"/>
                            <w:r w:rsidRPr="00A82C82">
                              <w:rPr>
                                <w:spacing w:val="-5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69" w:type="dxa"/>
                          </w:tcPr>
                          <w:p w:rsidR="00D503DD" w:rsidRPr="00A82C82" w:rsidRDefault="00D503DD">
                            <w:pPr>
                              <w:pStyle w:val="TableParagraph"/>
                              <w:spacing w:before="51"/>
                              <w:ind w:left="75" w:right="36"/>
                              <w:rPr>
                                <w:spacing w:val="-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D503DD" w:rsidRPr="00A82C82" w:rsidRDefault="00D503DD" w:rsidP="00D503DD">
                      <w:pPr>
                        <w:pStyle w:val="a6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D503DD" w:rsidRPr="00D503DD" w:rsidSect="00A4021B">
          <w:pgSz w:w="12240" w:h="16840"/>
          <w:pgMar w:top="1134" w:right="567" w:bottom="1134" w:left="1134" w:header="720" w:footer="720" w:gutter="0"/>
          <w:cols w:space="720"/>
        </w:sect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6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Таблица</w:t>
      </w:r>
      <w:proofErr w:type="gramStart"/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proofErr w:type="gramEnd"/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.2.2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  <w:r w:rsidRPr="00D503DD">
        <w:rPr>
          <w:rFonts w:ascii="Times New Roman" w:eastAsia="Times New Roman" w:hAnsi="Times New Roman" w:cs="Times New Roman"/>
          <w:i/>
          <w:spacing w:val="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Изменение</w:t>
      </w:r>
      <w:r w:rsidRPr="00D503DD">
        <w:rPr>
          <w:rFonts w:ascii="Times New Roman" w:eastAsia="Times New Roman" w:hAnsi="Times New Roman" w:cs="Times New Roman"/>
          <w:b/>
          <w:i/>
          <w:spacing w:val="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величины</w:t>
      </w:r>
      <w:r w:rsidRPr="00D503DD">
        <w:rPr>
          <w:rFonts w:ascii="Times New Roman" w:eastAsia="Times New Roman" w:hAnsi="Times New Roman" w:cs="Times New Roman"/>
          <w:b/>
          <w:i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жилищного</w:t>
      </w:r>
      <w:r w:rsidRPr="00D503DD">
        <w:rPr>
          <w:rFonts w:ascii="Times New Roman" w:eastAsia="Times New Roman" w:hAnsi="Times New Roman" w:cs="Times New Roman"/>
          <w:b/>
          <w:i/>
          <w:spacing w:val="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фонда</w:t>
      </w:r>
      <w:r w:rsidRPr="00D503DD">
        <w:rPr>
          <w:rFonts w:ascii="Times New Roman" w:eastAsia="Times New Roman" w:hAnsi="Times New Roman" w:cs="Times New Roman"/>
          <w:b/>
          <w:i/>
          <w:spacing w:val="4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color w:val="0E0E0E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b/>
          <w:i/>
          <w:color w:val="0E0E0E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период</w:t>
      </w:r>
      <w:r w:rsidRPr="00D503DD">
        <w:rPr>
          <w:rFonts w:ascii="Times New Roman" w:eastAsia="Times New Roman" w:hAnsi="Times New Roman" w:cs="Times New Roman"/>
          <w:b/>
          <w:i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до</w:t>
      </w:r>
      <w:r w:rsidRPr="00D503DD">
        <w:rPr>
          <w:rFonts w:ascii="Times New Roman" w:eastAsia="Times New Roman" w:hAnsi="Times New Roman" w:cs="Times New Roman"/>
          <w:b/>
          <w:i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2036</w:t>
      </w:r>
      <w:r w:rsidRPr="00D503DD">
        <w:rPr>
          <w:rFonts w:ascii="Times New Roman" w:eastAsia="Times New Roman" w:hAnsi="Times New Roman" w:cs="Times New Roman"/>
          <w:b/>
          <w:i/>
          <w:spacing w:val="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i/>
          <w:spacing w:val="-5"/>
          <w:sz w:val="26"/>
          <w:szCs w:val="26"/>
        </w:rPr>
        <w:t>г.</w:t>
      </w:r>
    </w:p>
    <w:p w:rsidR="00D503DD" w:rsidRPr="00D503DD" w:rsidRDefault="00D503DD" w:rsidP="00D503DD">
      <w:pPr>
        <w:widowControl w:val="0"/>
        <w:autoSpaceDE w:val="0"/>
        <w:autoSpaceDN w:val="0"/>
        <w:spacing w:before="3" w:after="0" w:line="240" w:lineRule="auto"/>
        <w:rPr>
          <w:rFonts w:ascii="Calibri" w:eastAsia="Times New Roman" w:hAnsi="Times New Roman" w:cs="Times New Roman"/>
          <w:sz w:val="19"/>
          <w:szCs w:val="24"/>
        </w:rPr>
      </w:pPr>
    </w:p>
    <w:tbl>
      <w:tblPr>
        <w:tblStyle w:val="TableNormal"/>
        <w:tblW w:w="0" w:type="auto"/>
        <w:tblInd w:w="103" w:type="dxa"/>
        <w:tblBorders>
          <w:top w:val="single" w:sz="6" w:space="0" w:color="2B2B28"/>
          <w:left w:val="single" w:sz="6" w:space="0" w:color="2B2B28"/>
          <w:bottom w:val="single" w:sz="6" w:space="0" w:color="2B2B28"/>
          <w:right w:val="single" w:sz="6" w:space="0" w:color="2B2B28"/>
          <w:insideH w:val="single" w:sz="6" w:space="0" w:color="2B2B28"/>
          <w:insideV w:val="single" w:sz="6" w:space="0" w:color="2B2B28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715"/>
        <w:gridCol w:w="725"/>
        <w:gridCol w:w="715"/>
        <w:gridCol w:w="715"/>
        <w:gridCol w:w="734"/>
        <w:gridCol w:w="724"/>
        <w:gridCol w:w="729"/>
        <w:gridCol w:w="715"/>
        <w:gridCol w:w="739"/>
        <w:gridCol w:w="725"/>
        <w:gridCol w:w="720"/>
        <w:gridCol w:w="730"/>
        <w:gridCol w:w="711"/>
        <w:gridCol w:w="735"/>
        <w:gridCol w:w="766"/>
        <w:gridCol w:w="716"/>
        <w:gridCol w:w="752"/>
        <w:gridCol w:w="774"/>
      </w:tblGrid>
      <w:tr w:rsidR="00D503DD" w:rsidRPr="00D503DD" w:rsidTr="00DD0B4B">
        <w:trPr>
          <w:trHeight w:val="340"/>
        </w:trPr>
        <w:tc>
          <w:tcPr>
            <w:tcW w:w="1493" w:type="dxa"/>
          </w:tcPr>
          <w:p w:rsidR="00D503DD" w:rsidRPr="00D503DD" w:rsidRDefault="00D503DD" w:rsidP="00D503D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89"/>
              <w:ind w:left="58" w:right="21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color w:val="0C0C0C"/>
                <w:spacing w:val="-4"/>
                <w:sz w:val="16"/>
              </w:rPr>
              <w:t>2019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89"/>
              <w:ind w:left="56" w:right="12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2020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89"/>
              <w:ind w:left="58" w:right="15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2021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89"/>
              <w:ind w:left="58" w:right="20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2022</w:t>
            </w:r>
          </w:p>
        </w:tc>
        <w:tc>
          <w:tcPr>
            <w:tcW w:w="734" w:type="dxa"/>
          </w:tcPr>
          <w:p w:rsidR="00D503DD" w:rsidRPr="00D503DD" w:rsidRDefault="00D503DD" w:rsidP="00D503DD">
            <w:pPr>
              <w:spacing w:before="89"/>
              <w:ind w:left="39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2023</w:t>
            </w:r>
          </w:p>
        </w:tc>
        <w:tc>
          <w:tcPr>
            <w:tcW w:w="724" w:type="dxa"/>
          </w:tcPr>
          <w:p w:rsidR="00D503DD" w:rsidRPr="00D503DD" w:rsidRDefault="00D503DD" w:rsidP="00D503DD">
            <w:pPr>
              <w:spacing w:before="89"/>
              <w:ind w:left="40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2024</w:t>
            </w:r>
          </w:p>
        </w:tc>
        <w:tc>
          <w:tcPr>
            <w:tcW w:w="729" w:type="dxa"/>
          </w:tcPr>
          <w:p w:rsidR="00D503DD" w:rsidRPr="00D503DD" w:rsidRDefault="00D503DD" w:rsidP="00D503DD">
            <w:pPr>
              <w:spacing w:before="89"/>
              <w:ind w:left="42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2025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89"/>
              <w:ind w:left="58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2026</w:t>
            </w:r>
          </w:p>
        </w:tc>
        <w:tc>
          <w:tcPr>
            <w:tcW w:w="739" w:type="dxa"/>
          </w:tcPr>
          <w:p w:rsidR="00D503DD" w:rsidRPr="00D503DD" w:rsidRDefault="00D503DD" w:rsidP="00D503DD">
            <w:pPr>
              <w:spacing w:before="89"/>
              <w:ind w:left="78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w w:val="105"/>
                <w:sz w:val="16"/>
              </w:rPr>
              <w:t>2027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89"/>
              <w:ind w:left="56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2028</w:t>
            </w:r>
          </w:p>
        </w:tc>
        <w:tc>
          <w:tcPr>
            <w:tcW w:w="720" w:type="dxa"/>
          </w:tcPr>
          <w:p w:rsidR="00D503DD" w:rsidRPr="00D503DD" w:rsidRDefault="00D503DD" w:rsidP="00D503DD">
            <w:pPr>
              <w:spacing w:before="89"/>
              <w:ind w:left="51" w:right="5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2029</w:t>
            </w:r>
          </w:p>
        </w:tc>
        <w:tc>
          <w:tcPr>
            <w:tcW w:w="730" w:type="dxa"/>
          </w:tcPr>
          <w:p w:rsidR="00D503DD" w:rsidRPr="00D503DD" w:rsidRDefault="00D503DD" w:rsidP="00D503DD">
            <w:pPr>
              <w:spacing w:before="89"/>
              <w:ind w:left="43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2030</w:t>
            </w:r>
          </w:p>
        </w:tc>
        <w:tc>
          <w:tcPr>
            <w:tcW w:w="711" w:type="dxa"/>
          </w:tcPr>
          <w:p w:rsidR="00D503DD" w:rsidRPr="00D503DD" w:rsidRDefault="00D503DD" w:rsidP="00D503DD">
            <w:pPr>
              <w:spacing w:before="89"/>
              <w:ind w:left="54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2031</w:t>
            </w:r>
          </w:p>
        </w:tc>
        <w:tc>
          <w:tcPr>
            <w:tcW w:w="735" w:type="dxa"/>
          </w:tcPr>
          <w:p w:rsidR="00D503DD" w:rsidRPr="00D503DD" w:rsidRDefault="00D503DD" w:rsidP="00D503DD">
            <w:pPr>
              <w:spacing w:before="89"/>
              <w:ind w:left="68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2032</w:t>
            </w:r>
          </w:p>
        </w:tc>
        <w:tc>
          <w:tcPr>
            <w:tcW w:w="766" w:type="dxa"/>
          </w:tcPr>
          <w:p w:rsidR="00D503DD" w:rsidRPr="00D503DD" w:rsidRDefault="00D503DD" w:rsidP="00D503DD">
            <w:pPr>
              <w:spacing w:before="89"/>
              <w:ind w:left="34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w w:val="105"/>
                <w:sz w:val="16"/>
              </w:rPr>
              <w:t>2033</w:t>
            </w:r>
          </w:p>
        </w:tc>
        <w:tc>
          <w:tcPr>
            <w:tcW w:w="716" w:type="dxa"/>
          </w:tcPr>
          <w:p w:rsidR="00D503DD" w:rsidRPr="00D503DD" w:rsidRDefault="00D503DD" w:rsidP="00D503DD">
            <w:pPr>
              <w:spacing w:before="89"/>
              <w:ind w:left="14" w:right="1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color w:val="0A0A0A"/>
                <w:spacing w:val="-4"/>
                <w:sz w:val="16"/>
              </w:rPr>
              <w:t>2034</w:t>
            </w:r>
          </w:p>
        </w:tc>
        <w:tc>
          <w:tcPr>
            <w:tcW w:w="752" w:type="dxa"/>
          </w:tcPr>
          <w:p w:rsidR="00D503DD" w:rsidRPr="00D503DD" w:rsidRDefault="00D503DD" w:rsidP="00D503DD">
            <w:pPr>
              <w:spacing w:before="89"/>
              <w:ind w:left="21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w w:val="105"/>
                <w:sz w:val="16"/>
              </w:rPr>
              <w:t>2035</w:t>
            </w:r>
          </w:p>
        </w:tc>
        <w:tc>
          <w:tcPr>
            <w:tcW w:w="774" w:type="dxa"/>
          </w:tcPr>
          <w:p w:rsidR="00D503DD" w:rsidRPr="00D503DD" w:rsidRDefault="00D503DD" w:rsidP="00D503DD">
            <w:pPr>
              <w:spacing w:before="89"/>
              <w:ind w:left="44" w:right="10"/>
              <w:jc w:val="center"/>
              <w:rPr>
                <w:rFonts w:ascii="Arial" w:eastAsia="Times New Roman" w:hAnsi="Times New Roman" w:cs="Times New Roman"/>
                <w:sz w:val="16"/>
              </w:rPr>
            </w:pPr>
            <w:r w:rsidRPr="00D503DD">
              <w:rPr>
                <w:rFonts w:ascii="Arial" w:eastAsia="Times New Roman" w:hAnsi="Times New Roman" w:cs="Times New Roman"/>
                <w:spacing w:val="-4"/>
                <w:sz w:val="16"/>
              </w:rPr>
              <w:t>2036</w:t>
            </w:r>
          </w:p>
        </w:tc>
      </w:tr>
      <w:tr w:rsidR="00D503DD" w:rsidRPr="00D503DD" w:rsidTr="00DD0B4B">
        <w:trPr>
          <w:trHeight w:val="321"/>
        </w:trPr>
        <w:tc>
          <w:tcPr>
            <w:tcW w:w="1493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7"/>
              </w:rPr>
            </w:pPr>
          </w:p>
          <w:p w:rsidR="00D503DD" w:rsidRPr="00D503DD" w:rsidRDefault="00D503DD" w:rsidP="00D503DD">
            <w:pPr>
              <w:spacing w:line="163" w:lineRule="exact"/>
              <w:ind w:left="112"/>
              <w:rPr>
                <w:rFonts w:ascii="Calibri" w:eastAsia="Times New Roman" w:hAnsi="Times New Roman" w:cs="Times New Roman"/>
                <w:position w:val="-2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072BA6CC" wp14:editId="30AAA738">
                  <wp:extent cx="582168" cy="103632"/>
                  <wp:effectExtent l="0" t="0" r="0" b="0"/>
                  <wp:docPr id="1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49"/>
              <w:ind w:left="58" w:right="2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sz w:val="18"/>
              </w:rPr>
              <w:t>373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49"/>
              <w:ind w:left="56" w:right="23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49"/>
              <w:ind w:left="58" w:right="22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49"/>
              <w:ind w:left="58" w:right="30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34" w:type="dxa"/>
          </w:tcPr>
          <w:p w:rsidR="00D503DD" w:rsidRPr="00D503DD" w:rsidRDefault="00D503DD" w:rsidP="00D503DD">
            <w:pPr>
              <w:spacing w:before="49"/>
              <w:ind w:left="39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24" w:type="dxa"/>
          </w:tcPr>
          <w:p w:rsidR="00D503DD" w:rsidRPr="00D503DD" w:rsidRDefault="00D503DD" w:rsidP="00D503DD">
            <w:pPr>
              <w:spacing w:before="49"/>
              <w:ind w:left="40" w:right="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29" w:type="dxa"/>
          </w:tcPr>
          <w:p w:rsidR="00D503DD" w:rsidRPr="00D503DD" w:rsidRDefault="00D503DD" w:rsidP="00D503DD">
            <w:pPr>
              <w:spacing w:before="49"/>
              <w:ind w:left="42" w:right="10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49"/>
              <w:ind w:left="58" w:right="7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39" w:type="dxa"/>
          </w:tcPr>
          <w:p w:rsidR="00D503DD" w:rsidRPr="00D503DD" w:rsidRDefault="00D503DD" w:rsidP="00D503DD">
            <w:pPr>
              <w:spacing w:before="49"/>
              <w:ind w:left="78" w:right="3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49"/>
              <w:ind w:left="56" w:right="9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20" w:type="dxa"/>
          </w:tcPr>
          <w:p w:rsidR="00D503DD" w:rsidRPr="00D503DD" w:rsidRDefault="00D503DD" w:rsidP="00D503DD">
            <w:pPr>
              <w:spacing w:before="49"/>
              <w:ind w:left="5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30" w:type="dxa"/>
          </w:tcPr>
          <w:p w:rsidR="00D503DD" w:rsidRPr="00D503DD" w:rsidRDefault="00D503DD" w:rsidP="00D503DD">
            <w:pPr>
              <w:spacing w:before="49"/>
              <w:ind w:left="43" w:right="6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11" w:type="dxa"/>
          </w:tcPr>
          <w:p w:rsidR="00D503DD" w:rsidRPr="00D503DD" w:rsidRDefault="00D503DD" w:rsidP="00D503DD">
            <w:pPr>
              <w:spacing w:before="49"/>
              <w:ind w:left="54" w:right="3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35" w:type="dxa"/>
          </w:tcPr>
          <w:p w:rsidR="00D503DD" w:rsidRPr="00D503DD" w:rsidRDefault="00D503DD" w:rsidP="00D503DD">
            <w:pPr>
              <w:spacing w:before="49"/>
              <w:ind w:left="68" w:right="10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66" w:type="dxa"/>
          </w:tcPr>
          <w:p w:rsidR="00D503DD" w:rsidRPr="00D503DD" w:rsidRDefault="00D503DD" w:rsidP="00D503DD">
            <w:pPr>
              <w:spacing w:before="49"/>
              <w:ind w:left="34" w:right="2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16" w:type="dxa"/>
          </w:tcPr>
          <w:p w:rsidR="00D503DD" w:rsidRPr="00D503DD" w:rsidRDefault="00D503DD" w:rsidP="00D503DD">
            <w:pPr>
              <w:spacing w:before="49"/>
              <w:ind w:left="14" w:right="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52" w:type="dxa"/>
            <w:shd w:val="clear" w:color="auto" w:fill="DDDDDD"/>
          </w:tcPr>
          <w:p w:rsidR="00D503DD" w:rsidRPr="00D503DD" w:rsidRDefault="00D503DD" w:rsidP="00D503DD">
            <w:pPr>
              <w:spacing w:before="49"/>
              <w:ind w:left="21" w:right="10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  <w:tc>
          <w:tcPr>
            <w:tcW w:w="774" w:type="dxa"/>
          </w:tcPr>
          <w:p w:rsidR="00D503DD" w:rsidRPr="00D503DD" w:rsidRDefault="00D503DD" w:rsidP="00D503DD">
            <w:pPr>
              <w:spacing w:before="49"/>
              <w:ind w:left="45" w:right="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373</w:t>
            </w:r>
          </w:p>
        </w:tc>
      </w:tr>
      <w:tr w:rsidR="00D503DD" w:rsidRPr="00D503DD" w:rsidTr="00DD0B4B">
        <w:trPr>
          <w:trHeight w:val="444"/>
        </w:trPr>
        <w:tc>
          <w:tcPr>
            <w:tcW w:w="1493" w:type="dxa"/>
          </w:tcPr>
          <w:p w:rsidR="00D503DD" w:rsidRPr="00D503DD" w:rsidRDefault="00D503DD" w:rsidP="00D503DD">
            <w:pPr>
              <w:spacing w:line="262" w:lineRule="exact"/>
              <w:ind w:left="53"/>
              <w:rPr>
                <w:rFonts w:ascii="Calibri" w:eastAsia="Times New Roman" w:hAnsi="Calibri" w:cs="Times New Roman"/>
                <w:position w:val="10"/>
                <w:sz w:val="14"/>
              </w:rPr>
            </w:pPr>
            <w:proofErr w:type="spellStart"/>
            <w:r w:rsidRPr="00D503DD">
              <w:rPr>
                <w:rFonts w:ascii="Calibri" w:eastAsia="Times New Roman" w:hAnsi="Calibri" w:cs="Times New Roman"/>
                <w:sz w:val="19"/>
              </w:rPr>
              <w:t>Ввод</w:t>
            </w:r>
            <w:proofErr w:type="spellEnd"/>
            <w:r w:rsidRPr="00D503DD">
              <w:rPr>
                <w:rFonts w:ascii="Calibri" w:eastAsia="Times New Roman" w:hAnsi="Calibri" w:cs="Times New Roman"/>
                <w:spacing w:val="13"/>
                <w:sz w:val="19"/>
              </w:rPr>
              <w:t xml:space="preserve"> </w:t>
            </w:r>
            <w:r w:rsidRPr="00D503DD">
              <w:rPr>
                <w:rFonts w:ascii="Calibri" w:eastAsia="Times New Roman" w:hAnsi="Calibri" w:cs="Times New Roman"/>
                <w:sz w:val="19"/>
              </w:rPr>
              <w:t>ЖФ,</w:t>
            </w:r>
            <w:r w:rsidRPr="00D503DD">
              <w:rPr>
                <w:rFonts w:ascii="Calibri" w:eastAsia="Times New Roman" w:hAnsi="Calibri" w:cs="Times New Roman"/>
                <w:spacing w:val="11"/>
                <w:sz w:val="19"/>
              </w:rPr>
              <w:t xml:space="preserve"> </w:t>
            </w:r>
            <w:r w:rsidRPr="00D503DD">
              <w:rPr>
                <w:rFonts w:ascii="Calibri" w:eastAsia="Times New Roman" w:hAnsi="Calibri" w:cs="Times New Roman"/>
                <w:spacing w:val="-5"/>
                <w:position w:val="10"/>
                <w:sz w:val="19"/>
              </w:rPr>
              <w:t>гл</w:t>
            </w:r>
            <w:r w:rsidRPr="00D503DD">
              <w:rPr>
                <w:rFonts w:ascii="Calibri" w:eastAsia="Times New Roman" w:hAnsi="Calibri" w:cs="Times New Roman"/>
                <w:spacing w:val="-5"/>
                <w:position w:val="10"/>
                <w:sz w:val="14"/>
              </w:rPr>
              <w:t>7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68"/>
              <w:ind w:left="58" w:right="55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sz w:val="16"/>
              </w:rPr>
              <w:t>0,0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68"/>
              <w:ind w:left="56" w:right="53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sz w:val="16"/>
              </w:rPr>
              <w:t>0,0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68"/>
              <w:ind w:left="58" w:right="18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68"/>
              <w:ind w:left="58" w:right="37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34" w:type="dxa"/>
          </w:tcPr>
          <w:p w:rsidR="00D503DD" w:rsidRPr="00D503DD" w:rsidRDefault="00D503DD" w:rsidP="00D503DD">
            <w:pPr>
              <w:spacing w:before="68"/>
              <w:ind w:left="39" w:right="17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24" w:type="dxa"/>
          </w:tcPr>
          <w:p w:rsidR="00D503DD" w:rsidRPr="00D503DD" w:rsidRDefault="00D503DD" w:rsidP="00D503DD">
            <w:pPr>
              <w:spacing w:before="68"/>
              <w:ind w:left="40" w:right="7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29" w:type="dxa"/>
          </w:tcPr>
          <w:p w:rsidR="00D503DD" w:rsidRPr="00D503DD" w:rsidRDefault="00D503DD" w:rsidP="00D503DD">
            <w:pPr>
              <w:spacing w:before="68"/>
              <w:ind w:left="42" w:right="22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68"/>
              <w:ind w:left="58" w:right="14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39" w:type="dxa"/>
          </w:tcPr>
          <w:p w:rsidR="00D503DD" w:rsidRPr="00D503DD" w:rsidRDefault="00D503DD" w:rsidP="00D503DD">
            <w:pPr>
              <w:spacing w:before="68"/>
              <w:ind w:left="78" w:right="38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68"/>
              <w:ind w:left="56" w:right="21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20" w:type="dxa"/>
          </w:tcPr>
          <w:p w:rsidR="00D503DD" w:rsidRPr="00D503DD" w:rsidRDefault="00D503DD" w:rsidP="00D503DD">
            <w:pPr>
              <w:spacing w:before="68"/>
              <w:ind w:left="51" w:right="11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30" w:type="dxa"/>
          </w:tcPr>
          <w:p w:rsidR="00D503DD" w:rsidRPr="00D503DD" w:rsidRDefault="00D503DD" w:rsidP="00D503DD">
            <w:pPr>
              <w:spacing w:before="68"/>
              <w:ind w:left="43" w:right="13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11" w:type="dxa"/>
          </w:tcPr>
          <w:p w:rsidR="00D503DD" w:rsidRPr="00D503DD" w:rsidRDefault="00D503DD" w:rsidP="00D503DD">
            <w:pPr>
              <w:spacing w:before="68"/>
              <w:ind w:left="54" w:right="16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35" w:type="dxa"/>
          </w:tcPr>
          <w:p w:rsidR="00D503DD" w:rsidRPr="00D503DD" w:rsidRDefault="00D503DD" w:rsidP="00D503DD">
            <w:pPr>
              <w:spacing w:before="68"/>
              <w:ind w:left="68" w:right="26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66" w:type="dxa"/>
          </w:tcPr>
          <w:p w:rsidR="00D503DD" w:rsidRPr="00D503DD" w:rsidRDefault="00D503DD" w:rsidP="00D503DD">
            <w:pPr>
              <w:spacing w:before="68"/>
              <w:ind w:left="34" w:right="15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16" w:type="dxa"/>
            <w:shd w:val="clear" w:color="auto" w:fill="DDDDDD"/>
          </w:tcPr>
          <w:p w:rsidR="00D503DD" w:rsidRPr="00D503DD" w:rsidRDefault="00D503DD" w:rsidP="00D503DD">
            <w:pPr>
              <w:spacing w:before="68"/>
              <w:ind w:left="14" w:right="14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52" w:type="dxa"/>
            <w:shd w:val="clear" w:color="auto" w:fill="DDDDDD"/>
          </w:tcPr>
          <w:p w:rsidR="00D503DD" w:rsidRPr="00D503DD" w:rsidRDefault="00D503DD" w:rsidP="00D503DD">
            <w:pPr>
              <w:spacing w:before="68"/>
              <w:ind w:left="21" w:right="21"/>
              <w:jc w:val="center"/>
              <w:rPr>
                <w:rFonts w:ascii="Calibri" w:eastAsia="Times New Roman" w:hAnsi="Times New Roman" w:cs="Times New Roman"/>
                <w:sz w:val="16"/>
              </w:rPr>
            </w:pPr>
            <w:r w:rsidRPr="00D503DD">
              <w:rPr>
                <w:rFonts w:ascii="Calibri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  <w:tc>
          <w:tcPr>
            <w:tcW w:w="774" w:type="dxa"/>
          </w:tcPr>
          <w:p w:rsidR="00D503DD" w:rsidRPr="00D503DD" w:rsidRDefault="00D503DD" w:rsidP="00D503DD">
            <w:pPr>
              <w:spacing w:before="70"/>
              <w:ind w:left="44" w:right="45"/>
              <w:jc w:val="center"/>
              <w:rPr>
                <w:rFonts w:ascii="Arial Narrow" w:eastAsia="Times New Roman" w:hAnsi="Times New Roman" w:cs="Times New Roman"/>
                <w:sz w:val="16"/>
              </w:rPr>
            </w:pPr>
            <w:r w:rsidRPr="00D503DD">
              <w:rPr>
                <w:rFonts w:ascii="Arial Narrow" w:eastAsia="Times New Roman" w:hAnsi="Times New Roman" w:cs="Times New Roman"/>
                <w:spacing w:val="-5"/>
                <w:w w:val="110"/>
                <w:sz w:val="16"/>
              </w:rPr>
              <w:t>0,0</w:t>
            </w:r>
          </w:p>
        </w:tc>
      </w:tr>
      <w:tr w:rsidR="00D503DD" w:rsidRPr="00D503DD" w:rsidTr="00DD0B4B">
        <w:trPr>
          <w:trHeight w:val="393"/>
        </w:trPr>
        <w:tc>
          <w:tcPr>
            <w:tcW w:w="1493" w:type="dxa"/>
          </w:tcPr>
          <w:p w:rsidR="00D503DD" w:rsidRPr="00D503DD" w:rsidRDefault="00D503DD" w:rsidP="00D503DD">
            <w:pPr>
              <w:spacing w:line="211" w:lineRule="exact"/>
              <w:ind w:left="54"/>
              <w:rPr>
                <w:rFonts w:ascii="Calibri" w:eastAsia="Times New Roman" w:hAnsi="Times New Roman" w:cs="Times New Roman"/>
                <w:position w:val="-3"/>
                <w:sz w:val="20"/>
              </w:rPr>
            </w:pPr>
            <w:r w:rsidRPr="00D503DD">
              <w:rPr>
                <w:rFonts w:ascii="Calibri" w:eastAsia="Times New Roman" w:hAnsi="Times New Roman" w:cs="Times New Roman"/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5973AF36" wp14:editId="46159072">
                  <wp:extent cx="679704" cy="134112"/>
                  <wp:effectExtent l="0" t="0" r="0" b="0"/>
                  <wp:docPr id="2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704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34"/>
              <w:ind w:left="58" w:right="42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34"/>
              <w:ind w:left="56" w:right="40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34"/>
              <w:ind w:left="58" w:right="33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34"/>
              <w:ind w:left="58" w:right="41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34" w:type="dxa"/>
          </w:tcPr>
          <w:p w:rsidR="00D503DD" w:rsidRPr="00D503DD" w:rsidRDefault="00D503DD" w:rsidP="00D503DD">
            <w:pPr>
              <w:spacing w:before="34"/>
              <w:ind w:left="39" w:right="19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24" w:type="dxa"/>
          </w:tcPr>
          <w:p w:rsidR="00D503DD" w:rsidRPr="00D503DD" w:rsidRDefault="00D503DD" w:rsidP="00D503DD">
            <w:pPr>
              <w:spacing w:before="34"/>
              <w:ind w:left="40" w:right="12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29" w:type="dxa"/>
          </w:tcPr>
          <w:p w:rsidR="00D503DD" w:rsidRPr="00D503DD" w:rsidRDefault="00D503DD" w:rsidP="00D503DD">
            <w:pPr>
              <w:spacing w:before="34"/>
              <w:ind w:left="42" w:right="14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15" w:type="dxa"/>
          </w:tcPr>
          <w:p w:rsidR="00D503DD" w:rsidRPr="00D503DD" w:rsidRDefault="00D503DD" w:rsidP="00D503DD">
            <w:pPr>
              <w:spacing w:before="34"/>
              <w:ind w:left="58" w:right="16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39" w:type="dxa"/>
          </w:tcPr>
          <w:p w:rsidR="00D503DD" w:rsidRPr="00D503DD" w:rsidRDefault="00D503DD" w:rsidP="00D503DD">
            <w:pPr>
              <w:spacing w:before="34"/>
              <w:ind w:left="78" w:right="30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25" w:type="dxa"/>
          </w:tcPr>
          <w:p w:rsidR="00D503DD" w:rsidRPr="00D503DD" w:rsidRDefault="00D503DD" w:rsidP="00D503DD">
            <w:pPr>
              <w:spacing w:before="34"/>
              <w:ind w:left="56" w:right="22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20" w:type="dxa"/>
          </w:tcPr>
          <w:p w:rsidR="00D503DD" w:rsidRPr="00D503DD" w:rsidRDefault="00D503DD" w:rsidP="00D503DD">
            <w:pPr>
              <w:spacing w:before="34"/>
              <w:ind w:left="51" w:right="4"/>
              <w:jc w:val="center"/>
              <w:rPr>
                <w:rFonts w:ascii="Calibri" w:eastAsia="Times New Roman" w:hAnsi="Calibri" w:cs="Times New Roman"/>
                <w:sz w:val="19"/>
              </w:rPr>
            </w:pPr>
            <w:r w:rsidRPr="00D503DD">
              <w:rPr>
                <w:rFonts w:ascii="Calibri" w:eastAsia="Times New Roman" w:hAnsi="Calibri" w:cs="Times New Roman"/>
                <w:sz w:val="19"/>
              </w:rPr>
              <w:t>о</w:t>
            </w:r>
            <w:r w:rsidRPr="00D503DD">
              <w:rPr>
                <w:rFonts w:ascii="Calibri" w:eastAsia="Times New Roman" w:hAnsi="Calibri" w:cs="Times New Roman"/>
                <w:spacing w:val="-10"/>
                <w:sz w:val="19"/>
              </w:rPr>
              <w:t xml:space="preserve"> </w:t>
            </w:r>
            <w:proofErr w:type="spellStart"/>
            <w:r w:rsidRPr="00D503DD">
              <w:rPr>
                <w:rFonts w:ascii="Calibri" w:eastAsia="Times New Roman" w:hAnsi="Calibri" w:cs="Times New Roman"/>
                <w:spacing w:val="-5"/>
                <w:sz w:val="19"/>
              </w:rPr>
              <w:t>оо</w:t>
            </w:r>
            <w:proofErr w:type="spellEnd"/>
          </w:p>
        </w:tc>
        <w:tc>
          <w:tcPr>
            <w:tcW w:w="730" w:type="dxa"/>
          </w:tcPr>
          <w:p w:rsidR="00D503DD" w:rsidRPr="00D503DD" w:rsidRDefault="00D503DD" w:rsidP="00D503DD">
            <w:pPr>
              <w:spacing w:before="34"/>
              <w:ind w:left="43" w:right="9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11" w:type="dxa"/>
          </w:tcPr>
          <w:p w:rsidR="00D503DD" w:rsidRPr="00D503DD" w:rsidRDefault="00D503DD" w:rsidP="00D503DD">
            <w:pPr>
              <w:spacing w:before="34"/>
              <w:ind w:left="54" w:right="11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35" w:type="dxa"/>
          </w:tcPr>
          <w:p w:rsidR="00D503DD" w:rsidRPr="00D503DD" w:rsidRDefault="00D503DD" w:rsidP="00D503DD">
            <w:pPr>
              <w:spacing w:before="34"/>
              <w:ind w:left="68" w:right="19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66" w:type="dxa"/>
          </w:tcPr>
          <w:p w:rsidR="00D503DD" w:rsidRPr="00D503DD" w:rsidRDefault="00D503DD" w:rsidP="00D503DD">
            <w:pPr>
              <w:spacing w:before="34"/>
              <w:ind w:left="34" w:right="6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16" w:type="dxa"/>
            <w:shd w:val="clear" w:color="auto" w:fill="DFDFDF"/>
          </w:tcPr>
          <w:p w:rsidR="00D503DD" w:rsidRPr="00D503DD" w:rsidRDefault="00D503DD" w:rsidP="00D503DD">
            <w:pPr>
              <w:spacing w:before="34"/>
              <w:ind w:left="14"/>
              <w:jc w:val="center"/>
              <w:rPr>
                <w:rFonts w:ascii="Calibri" w:eastAsia="Times New Roman" w:hAnsi="Calibri" w:cs="Times New Roman"/>
                <w:sz w:val="19"/>
              </w:rPr>
            </w:pPr>
            <w:r w:rsidRPr="00D503DD">
              <w:rPr>
                <w:rFonts w:ascii="Calibri" w:eastAsia="Times New Roman" w:hAnsi="Calibri" w:cs="Times New Roman"/>
                <w:spacing w:val="-4"/>
                <w:w w:val="90"/>
                <w:sz w:val="16"/>
              </w:rPr>
              <w:t>0,00</w:t>
            </w:r>
          </w:p>
        </w:tc>
        <w:tc>
          <w:tcPr>
            <w:tcW w:w="752" w:type="dxa"/>
          </w:tcPr>
          <w:p w:rsidR="00D503DD" w:rsidRPr="00D503DD" w:rsidRDefault="00D503DD" w:rsidP="00D503DD">
            <w:pPr>
              <w:spacing w:before="34"/>
              <w:ind w:left="21" w:right="15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  <w:tc>
          <w:tcPr>
            <w:tcW w:w="774" w:type="dxa"/>
          </w:tcPr>
          <w:p w:rsidR="00D503DD" w:rsidRPr="00D503DD" w:rsidRDefault="00D503DD" w:rsidP="00D503DD">
            <w:pPr>
              <w:spacing w:before="34"/>
              <w:ind w:left="44" w:right="9"/>
              <w:jc w:val="center"/>
              <w:rPr>
                <w:rFonts w:ascii="Calibri" w:eastAsia="Times New Roman" w:hAnsi="Times New Roman" w:cs="Times New Roman"/>
                <w:sz w:val="19"/>
              </w:rPr>
            </w:pPr>
            <w:proofErr w:type="spellStart"/>
            <w:r w:rsidRPr="00D503DD">
              <w:rPr>
                <w:rFonts w:ascii="Calibri" w:eastAsia="Times New Roman" w:hAnsi="Times New Roman" w:cs="Times New Roman"/>
                <w:spacing w:val="-4"/>
                <w:sz w:val="19"/>
              </w:rPr>
              <w:t>o,oo</w:t>
            </w:r>
            <w:proofErr w:type="spellEnd"/>
          </w:p>
        </w:tc>
      </w:tr>
      <w:tr w:rsidR="00D503DD" w:rsidRPr="00D503DD" w:rsidTr="00DD0B4B">
        <w:trPr>
          <w:trHeight w:val="853"/>
        </w:trPr>
        <w:tc>
          <w:tcPr>
            <w:tcW w:w="1493" w:type="dxa"/>
          </w:tcPr>
          <w:p w:rsidR="00D503DD" w:rsidRPr="00D503DD" w:rsidRDefault="00D503DD" w:rsidP="00D503DD">
            <w:pPr>
              <w:spacing w:before="1"/>
              <w:ind w:left="50"/>
              <w:rPr>
                <w:rFonts w:ascii="Calibri" w:eastAsia="Times New Roman" w:hAnsi="Calibri" w:cs="Times New Roman"/>
                <w:sz w:val="19"/>
                <w:lang w:val="ru-RU"/>
              </w:rPr>
            </w:pPr>
            <w:r w:rsidRPr="00D503DD">
              <w:rPr>
                <w:rFonts w:ascii="Calibri" w:eastAsia="Times New Roman" w:hAnsi="Calibri" w:cs="Times New Roman"/>
                <w:spacing w:val="-2"/>
                <w:w w:val="105"/>
                <w:sz w:val="19"/>
                <w:lang w:val="ru-RU"/>
              </w:rPr>
              <w:t>Обеспеченность</w:t>
            </w:r>
          </w:p>
          <w:p w:rsidR="00D503DD" w:rsidRPr="00D503DD" w:rsidRDefault="00D503DD" w:rsidP="00D503DD">
            <w:pPr>
              <w:spacing w:line="280" w:lineRule="atLeast"/>
              <w:ind w:left="46" w:hanging="6"/>
              <w:rPr>
                <w:rFonts w:ascii="Calibri" w:eastAsia="Times New Roman" w:hAnsi="Calibri" w:cs="Times New Roman"/>
                <w:sz w:val="19"/>
                <w:lang w:val="ru-RU"/>
              </w:rPr>
            </w:pPr>
            <w:r w:rsidRPr="00D503DD">
              <w:rPr>
                <w:rFonts w:ascii="Calibri" w:eastAsia="Times New Roman" w:hAnsi="Calibri" w:cs="Times New Roman"/>
                <w:sz w:val="19"/>
                <w:lang w:val="ru-RU"/>
              </w:rPr>
              <w:t xml:space="preserve">населения ЖФ, </w:t>
            </w:r>
            <w:r w:rsidRPr="00D503DD">
              <w:rPr>
                <w:rFonts w:ascii="Calibri" w:eastAsia="Times New Roman" w:hAnsi="Calibri" w:cs="Times New Roman"/>
                <w:spacing w:val="-2"/>
                <w:sz w:val="19"/>
                <w:lang w:val="ru-RU"/>
              </w:rPr>
              <w:t>м</w:t>
            </w:r>
            <w:proofErr w:type="gramStart"/>
            <w:r w:rsidRPr="00D503DD">
              <w:rPr>
                <w:rFonts w:ascii="Calibri" w:eastAsia="Times New Roman" w:hAnsi="Calibri" w:cs="Times New Roman"/>
                <w:spacing w:val="-2"/>
                <w:sz w:val="19"/>
                <w:vertAlign w:val="superscript"/>
                <w:lang w:val="ru-RU"/>
              </w:rPr>
              <w:t>2</w:t>
            </w:r>
            <w:proofErr w:type="gramEnd"/>
            <w:r w:rsidRPr="00D503DD">
              <w:rPr>
                <w:rFonts w:ascii="Calibri" w:eastAsia="Times New Roman" w:hAnsi="Calibri" w:cs="Times New Roman"/>
                <w:spacing w:val="-2"/>
                <w:sz w:val="19"/>
                <w:lang w:val="ru-RU"/>
              </w:rPr>
              <w:t>/чел.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  <w:lang w:val="ru-RU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  <w:lang w:val="ru-RU"/>
              </w:rPr>
            </w:pPr>
          </w:p>
          <w:p w:rsidR="00D503DD" w:rsidRPr="00D503DD" w:rsidRDefault="00D503DD" w:rsidP="00D503DD">
            <w:pPr>
              <w:ind w:left="58" w:right="50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6" w:right="42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8" w:right="3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8" w:right="44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34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39" w:right="2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24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40" w:right="14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29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42" w:right="16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1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8" w:right="1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39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78" w:right="32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2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6" w:right="18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20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1" w:right="1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30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43" w:right="7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11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54" w:right="9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35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68" w:right="13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66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34" w:right="9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16" w:type="dxa"/>
            <w:shd w:val="clear" w:color="auto" w:fill="DBDBDB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14" w:right="5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52" w:type="dxa"/>
            <w:shd w:val="clear" w:color="auto" w:fill="DBDBDB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21" w:right="11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  <w:tc>
          <w:tcPr>
            <w:tcW w:w="774" w:type="dxa"/>
          </w:tcPr>
          <w:p w:rsidR="00D503DD" w:rsidRPr="00D503DD" w:rsidRDefault="00D503DD" w:rsidP="00D503DD">
            <w:pPr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spacing w:before="137"/>
              <w:rPr>
                <w:rFonts w:ascii="Calibri" w:eastAsia="Times New Roman" w:hAnsi="Times New Roman" w:cs="Times New Roman"/>
                <w:sz w:val="18"/>
              </w:rPr>
            </w:pPr>
          </w:p>
          <w:p w:rsidR="00D503DD" w:rsidRPr="00D503DD" w:rsidRDefault="00D503DD" w:rsidP="00D503DD">
            <w:pPr>
              <w:ind w:left="44" w:right="2"/>
              <w:jc w:val="center"/>
              <w:rPr>
                <w:rFonts w:ascii="Calibri" w:eastAsia="Times New Roman" w:hAnsi="Times New Roman" w:cs="Times New Roman"/>
                <w:sz w:val="18"/>
              </w:rPr>
            </w:pPr>
            <w:r w:rsidRPr="00D503DD">
              <w:rPr>
                <w:rFonts w:ascii="Calibri" w:eastAsia="Times New Roman" w:hAnsi="Times New Roman" w:cs="Times New Roman"/>
                <w:sz w:val="18"/>
              </w:rPr>
              <w:t>58,85</w:t>
            </w:r>
          </w:p>
        </w:tc>
      </w:tr>
    </w:tbl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42"/>
        <w:rPr>
          <w:rFonts w:ascii="Times New Roman" w:eastAsia="Times New Roman" w:hAnsi="Times New Roman" w:cs="Times New Roman"/>
          <w:sz w:val="24"/>
          <w:szCs w:val="24"/>
        </w:rPr>
      </w:pP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*</w:t>
      </w:r>
      <w:r w:rsidRPr="00D50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color w:val="161616"/>
          <w:spacing w:val="-2"/>
          <w:sz w:val="24"/>
          <w:szCs w:val="24"/>
        </w:rPr>
        <w:t>-</w:t>
      </w:r>
      <w:r w:rsidRPr="00D503DD">
        <w:rPr>
          <w:rFonts w:ascii="Times New Roman" w:eastAsia="Times New Roman" w:hAnsi="Times New Roman" w:cs="Times New Roman"/>
          <w:color w:val="161616"/>
          <w:spacing w:val="-5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суммарный</w:t>
      </w:r>
      <w:r w:rsidRPr="00D503DD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объем</w:t>
      </w:r>
      <w:r w:rsidRPr="00D503DD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ввода/сноса</w:t>
      </w:r>
      <w:r w:rsidRPr="00D503DD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за</w:t>
      </w:r>
      <w:r w:rsidRPr="00D503DD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весь</w:t>
      </w:r>
      <w:r w:rsidRPr="00D503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рассматриваемый</w:t>
      </w:r>
      <w:r w:rsidRPr="00D503D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4"/>
          <w:szCs w:val="24"/>
        </w:rPr>
        <w:t>период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503DD" w:rsidRPr="00D503DD" w:rsidSect="00A4021B">
          <w:pgSz w:w="16840" w:h="12240" w:orient="landscape"/>
          <w:pgMar w:top="1134" w:right="567" w:bottom="1134" w:left="1134" w:header="720" w:footer="720" w:gutter="0"/>
          <w:cols w:space="720"/>
        </w:sect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lastRenderedPageBreak/>
        <w:t>Численность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постоянно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проживающего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населения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населенных пунктов, входящих в территориальный отдел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округа, </w:t>
      </w:r>
      <w:r w:rsidRPr="00D503DD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на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расчетный срок до 2036 года составит </w:t>
      </w:r>
      <w:r w:rsidRPr="00D503DD">
        <w:rPr>
          <w:rFonts w:ascii="Times New Roman" w:eastAsia="Times New Roman" w:hAnsi="Times New Roman" w:cs="Times New Roman"/>
          <w:color w:val="0E0E0E"/>
          <w:sz w:val="26"/>
          <w:szCs w:val="26"/>
        </w:rPr>
        <w:t xml:space="preserve">417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человек.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2.2.2. B</w:t>
      </w:r>
      <w:r w:rsidRPr="00D503DD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настоящей схеме</w:t>
      </w:r>
      <w:r w:rsidRPr="00D503DD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водоснабжения и</w:t>
      </w:r>
      <w:r w:rsidRPr="00D503DD">
        <w:rPr>
          <w:rFonts w:ascii="Times New Roman" w:eastAsia="Times New Roman" w:hAnsi="Times New Roman" w:cs="Times New Roman"/>
          <w:b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водоотведения</w:t>
      </w:r>
      <w:r w:rsidRPr="00D503DD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используются следующие термины</w:t>
      </w:r>
      <w:r w:rsidRPr="00D503DD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определения: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«водовод»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181818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color w:val="181818"/>
          <w:spacing w:val="-7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водопроводящее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сооружение, сооружение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пропуска (подачи) воды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 месту её потребления;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«источник водоснабжения»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4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используемый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водный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объект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или месторождение подземных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«расчетные расходы воды»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6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расходы воды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видов водоснабжения, определенные</w:t>
      </w:r>
      <w:r w:rsidRPr="00D503D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C0C0C"/>
          <w:sz w:val="26"/>
          <w:szCs w:val="26"/>
        </w:rPr>
        <w:t xml:space="preserve">с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требованиями</w:t>
      </w:r>
      <w:r w:rsidRPr="00D503D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нормативов;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«зона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действия предприятия»</w:t>
      </w:r>
      <w:r w:rsidRPr="00D503DD"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(эксплуатационная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зона) </w:t>
      </w:r>
      <w:r w:rsidRPr="00D503DD">
        <w:rPr>
          <w:rFonts w:ascii="Times New Roman" w:eastAsia="Times New Roman" w:hAnsi="Times New Roman" w:cs="Times New Roman"/>
          <w:color w:val="161616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color w:val="161616"/>
          <w:spacing w:val="-6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территория, включающая в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себя зоны расположения объектов систем водоснабжения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организации, осуществляющей водоснабжение, а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зоны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расположения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объектов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ее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абонентов</w:t>
      </w:r>
      <w:r w:rsidRPr="00D503D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(потребителей);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«зона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(технологическая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зона)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объекта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водоснабжения»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часть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водопроводной сети,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пределах которой сооружение</w:t>
      </w:r>
      <w:r w:rsidRPr="00D503DD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способно обеспечивать</w:t>
      </w:r>
      <w:r w:rsidRPr="00D503DD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нормативные значения напора при подаче потребителям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требуемых расходов воды;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«схема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</w:t>
      </w:r>
      <w:r w:rsidRPr="00D503DD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232323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color w:val="232323"/>
          <w:spacing w:val="-9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совокупность элементов графического</w:t>
      </w:r>
      <w:r w:rsidRPr="00D503D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представления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исчерпывающего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однозначного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текстового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описания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состояния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перспектив развития систем водоснабжения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 расчетный срок;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«схема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инженерной инфраструктуры»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>—</w:t>
      </w:r>
      <w:r w:rsidRPr="00D503DD">
        <w:rPr>
          <w:rFonts w:ascii="Times New Roman" w:eastAsia="Times New Roman" w:hAnsi="Times New Roman" w:cs="Times New Roman"/>
          <w:spacing w:val="-9"/>
          <w:w w:val="9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совокупность графического</w:t>
      </w:r>
      <w:r w:rsidRPr="00D503DD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представления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исчерпывающего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однозначного</w:t>
      </w:r>
      <w:r w:rsidRPr="00D503DD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текстового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описания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состояния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перспектив развития инженерной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инфраструктуры на расчетный срок;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Общая</w:t>
      </w:r>
      <w:r w:rsidRPr="00D503DD"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характеристика</w:t>
      </w:r>
      <w:r w:rsidRPr="00D503D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систем</w:t>
      </w:r>
      <w:r w:rsidRPr="00D503DD">
        <w:rPr>
          <w:rFonts w:ascii="Times New Roman" w:eastAsia="Times New Roman" w:hAnsi="Times New Roman" w:cs="Times New Roman"/>
          <w:b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>водоснабжения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 настоящее</w:t>
      </w:r>
      <w:r w:rsidRPr="00D503DD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время на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территориях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</w:rPr>
        <w:t>д</w:t>
      </w:r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Бобровка,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Ваниловка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Дементеевка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Дубровка,  д. Егорье, с. Заречье,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Звягино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 с. Ивановское, д. Новоселки, д. Новоселье, д. Парфеново,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ж.д</w:t>
      </w:r>
      <w:proofErr w:type="gram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.с</w:t>
      </w:r>
      <w:proofErr w:type="gram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танция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Рядинки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Савинск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Староселье</w:t>
      </w:r>
      <w:proofErr w:type="spellEnd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 xml:space="preserve">, д. Усово, с. </w:t>
      </w:r>
      <w:proofErr w:type="spellStart"/>
      <w:r w:rsidRPr="00D503DD">
        <w:rPr>
          <w:rFonts w:ascii="Times New Roman" w:eastAsia="Times New Roman" w:hAnsi="Times New Roman" w:cs="Times New Roman"/>
          <w:b/>
          <w:i/>
          <w:w w:val="90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 Калужской области имеются слаборазвитые</w:t>
      </w:r>
      <w:r w:rsidRPr="00D503D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централизованные системы водоснабжения. Водоснабжение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централизовано осуществляется в пяти населенных</w:t>
      </w:r>
      <w:r w:rsidRPr="00D503D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пунктах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, д. Парфеново, д. Усово, с.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. Водоснабжение остальных населенных пунктов осуществляется от индивидуальных объектов водозабора (скважины, колодцы).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Отсутствие централизованных систем водоснабжения объясняется малой плотностью населения, сложным рельефом, низкими темпами застройки, высокой стоимостью строительства магистральных сетей и бурения скважин.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Канализация представляет собой </w:t>
      </w:r>
      <w:r w:rsidRPr="00D503DD">
        <w:rPr>
          <w:rFonts w:ascii="Times New Roman" w:eastAsia="Times New Roman" w:hAnsi="Times New Roman" w:cs="Times New Roman"/>
          <w:color w:val="151515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этих населенных пунктах выгребные ямы, утилизация из которых производится населением самостоятельно.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СУЩЕСТВУЮЩЕЕ</w:t>
      </w:r>
      <w:r w:rsidRPr="00D503DD">
        <w:rPr>
          <w:rFonts w:ascii="Times New Roman" w:eastAsia="Times New Roman" w:hAnsi="Times New Roman" w:cs="Times New Roman"/>
          <w:b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ПОЛОЖЕНИЕ</w:t>
      </w:r>
      <w:r w:rsidRPr="00D503DD">
        <w:rPr>
          <w:rFonts w:ascii="Times New Roman" w:eastAsia="Times New Roman" w:hAnsi="Times New Roman" w:cs="Times New Roman"/>
          <w:b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F1F1F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b/>
          <w:color w:val="1F1F1F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СФЕРЕ</w:t>
      </w:r>
      <w:r w:rsidRPr="00D503D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 xml:space="preserve"> ВОДОСНАБЖЕНИЯ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color w:val="727272"/>
          <w:sz w:val="26"/>
          <w:szCs w:val="26"/>
        </w:rPr>
        <w:tab/>
      </w:r>
      <w:r w:rsidRPr="00D503DD">
        <w:rPr>
          <w:rFonts w:ascii="Times New Roman" w:eastAsia="Times New Roman" w:hAnsi="Times New Roman" w:cs="Times New Roman"/>
          <w:b/>
          <w:color w:val="0E0E0E"/>
          <w:sz w:val="26"/>
          <w:szCs w:val="26"/>
        </w:rPr>
        <w:t>3.1.</w:t>
      </w:r>
      <w:r w:rsidRPr="00D503DD">
        <w:rPr>
          <w:rFonts w:ascii="Times New Roman" w:eastAsia="Times New Roman" w:hAnsi="Times New Roman" w:cs="Times New Roman"/>
          <w:b/>
          <w:color w:val="0E0E0E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Анализ</w:t>
      </w:r>
      <w:r w:rsidRPr="00D503DD">
        <w:rPr>
          <w:rFonts w:ascii="Times New Roman" w:eastAsia="Times New Roman" w:hAnsi="Times New Roman" w:cs="Times New Roman"/>
          <w:b/>
          <w:spacing w:val="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структуры</w:t>
      </w:r>
      <w:r w:rsidRPr="00D503DD">
        <w:rPr>
          <w:rFonts w:ascii="Times New Roman" w:eastAsia="Times New Roman" w:hAnsi="Times New Roman" w:cs="Times New Roman"/>
          <w:b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системы</w:t>
      </w:r>
      <w:r w:rsidRPr="00D503DD">
        <w:rPr>
          <w:rFonts w:ascii="Times New Roman" w:eastAsia="Times New Roman" w:hAnsi="Times New Roman" w:cs="Times New Roman"/>
          <w:b/>
          <w:spacing w:val="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водоснабжения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Решением Правительства Калужской области, гарантирующим поставщиком, обеспечивающим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 xml:space="preserve"> холодное водоснабжение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водоотведение, на территории региона является ГП «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Калугаоблводоканал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Водоснабжение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,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Гришинск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, д. Парфеново, д. Усово, с.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Фроловское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осуществляется из артезианских скважин.</w:t>
      </w:r>
      <w:proofErr w:type="gramEnd"/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Основные технические характеристики системы водоснабжения: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ab/>
        <w:t>6 скважин;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ab/>
        <w:t>1 станции водоподготовки;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ab/>
        <w:t>общая протяженность сетей холодного водоснабжения — 6,58 км;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•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ab/>
        <w:t>средний физический износ сетей — 45 %.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 2025 году</w:t>
      </w:r>
      <w:r w:rsidRPr="00D503DD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проведены работы по бурению геологоразведочной скважины питьевой воды в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настоящее время скважина в д.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этапе постановки на кадастровый учет для ее дальнейшей передачи в эксплуатацию ГП «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Калугаоблводоканал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Характеристики водозаборов.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Таблица3.1.1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86"/>
        <w:gridCol w:w="1900"/>
        <w:gridCol w:w="2147"/>
        <w:gridCol w:w="1233"/>
        <w:gridCol w:w="1152"/>
        <w:gridCol w:w="1328"/>
        <w:gridCol w:w="2065"/>
      </w:tblGrid>
      <w:tr w:rsidR="00D503DD" w:rsidRPr="00D503DD" w:rsidTr="00DD0B4B">
        <w:trPr>
          <w:trHeight w:val="1240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населенного</w:t>
            </w:r>
            <w:proofErr w:type="spellEnd"/>
          </w:p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пункта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объекта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бурения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ремонта</w:t>
            </w:r>
            <w:proofErr w:type="spellEnd"/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Произв-ть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, м</w:t>
            </w: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час</w:t>
            </w:r>
            <w:proofErr w:type="spellEnd"/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Износ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объектов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Характеристика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воды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источника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водоснабжения</w:t>
            </w:r>
            <w:proofErr w:type="spellEnd"/>
          </w:p>
        </w:tc>
      </w:tr>
      <w:tr w:rsidR="00D503DD" w:rsidRPr="00D503DD" w:rsidTr="00DD0B4B">
        <w:trPr>
          <w:trHeight w:val="915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Лавровск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Артскважина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Превышение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жесткости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железу</w:t>
            </w:r>
            <w:proofErr w:type="spellEnd"/>
          </w:p>
        </w:tc>
      </w:tr>
      <w:tr w:rsidR="00D503DD" w:rsidRPr="00D503DD" w:rsidTr="00DD0B4B">
        <w:trPr>
          <w:trHeight w:val="930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Фроловское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Артскважина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1966</w:t>
            </w:r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Превышение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жесткости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железу</w:t>
            </w:r>
            <w:proofErr w:type="spellEnd"/>
          </w:p>
        </w:tc>
      </w:tr>
      <w:tr w:rsidR="00D503DD" w:rsidRPr="00D503DD" w:rsidTr="00DD0B4B">
        <w:trPr>
          <w:trHeight w:val="915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Гришинск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Артскважина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Превышение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жесткости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железу</w:t>
            </w:r>
            <w:proofErr w:type="spellEnd"/>
          </w:p>
        </w:tc>
      </w:tr>
      <w:tr w:rsidR="00D503DD" w:rsidRPr="00D503DD" w:rsidTr="00DD0B4B">
        <w:trPr>
          <w:trHeight w:val="915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Усово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Артскважина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1966</w:t>
            </w:r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Превышение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жесткости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железу</w:t>
            </w:r>
            <w:proofErr w:type="spellEnd"/>
          </w:p>
        </w:tc>
      </w:tr>
      <w:tr w:rsidR="00D503DD" w:rsidRPr="00D503DD" w:rsidTr="00DD0B4B">
        <w:trPr>
          <w:trHeight w:val="915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Усово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Артскважина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4,0</w:t>
            </w:r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Превышение по жесткости, железу, мутности</w:t>
            </w:r>
          </w:p>
        </w:tc>
      </w:tr>
      <w:tr w:rsidR="00D503DD" w:rsidRPr="00D503DD" w:rsidTr="00DD0B4B">
        <w:trPr>
          <w:trHeight w:val="915"/>
        </w:trPr>
        <w:tc>
          <w:tcPr>
            <w:tcW w:w="586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0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Парфеново</w:t>
            </w:r>
            <w:proofErr w:type="spellEnd"/>
          </w:p>
        </w:tc>
        <w:tc>
          <w:tcPr>
            <w:tcW w:w="21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Артскважина</w:t>
            </w:r>
            <w:proofErr w:type="spellEnd"/>
          </w:p>
        </w:tc>
        <w:tc>
          <w:tcPr>
            <w:tcW w:w="123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1960</w:t>
            </w:r>
          </w:p>
        </w:tc>
        <w:tc>
          <w:tcPr>
            <w:tcW w:w="115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8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206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Превышение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жесткости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железу</w:t>
            </w:r>
            <w:proofErr w:type="spellEnd"/>
          </w:p>
        </w:tc>
      </w:tr>
    </w:tbl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color w:val="1C1C1C"/>
          <w:sz w:val="26"/>
          <w:szCs w:val="26"/>
        </w:rPr>
        <w:lastRenderedPageBreak/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населенных пунктах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вода централизовано подается из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артскважин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в водонапорные башни, откуда идет дальнейший разбор. Все артезианские скважины имеют подземные павильоны (из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ж/б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C0C0C"/>
          <w:sz w:val="26"/>
          <w:szCs w:val="26"/>
        </w:rPr>
        <w:t>колец)</w:t>
      </w:r>
      <w:r w:rsidRPr="00D503DD">
        <w:rPr>
          <w:rFonts w:ascii="Times New Roman" w:eastAsia="Times New Roman" w:hAnsi="Times New Roman" w:cs="Times New Roman"/>
          <w:color w:val="0C0C0C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для отбора проб </w:t>
      </w:r>
      <w:r w:rsidRPr="00D503DD">
        <w:rPr>
          <w:rFonts w:ascii="Times New Roman" w:eastAsia="Times New Roman" w:hAnsi="Times New Roman" w:cs="Times New Roman"/>
          <w:color w:val="0C0C0C"/>
          <w:sz w:val="26"/>
          <w:szCs w:val="26"/>
        </w:rPr>
        <w:t xml:space="preserve">с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целью контроля качества воды. </w:t>
      </w:r>
      <w:r w:rsidRPr="00D503DD">
        <w:rPr>
          <w:rFonts w:ascii="Times New Roman" w:eastAsia="Times New Roman" w:hAnsi="Times New Roman" w:cs="Times New Roman"/>
          <w:color w:val="151515"/>
          <w:sz w:val="26"/>
          <w:szCs w:val="26"/>
        </w:rPr>
        <w:t xml:space="preserve">В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артскважинах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установлены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погружные насосы марки ЭЦВ различной мощности.</w:t>
      </w:r>
      <w:r w:rsidRPr="00D503DD"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Скважины работают круглосуточно в полуавтоматическом режиме. Водонапорные башни оборудованы уровневыми выключателями, которые через панель управления управляют насосами. Давление </w:t>
      </w:r>
      <w:r w:rsidRPr="00D503D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сети на входе в башне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составляет 2,0 атмосферы.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Характеристики водонапорных башен.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Таблица3.1.2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07"/>
        <w:gridCol w:w="2934"/>
        <w:gridCol w:w="2807"/>
        <w:gridCol w:w="1743"/>
        <w:gridCol w:w="1939"/>
      </w:tblGrid>
      <w:tr w:rsidR="00D503DD" w:rsidRPr="00D503DD" w:rsidTr="00DD0B4B">
        <w:trPr>
          <w:trHeight w:val="644"/>
        </w:trPr>
        <w:tc>
          <w:tcPr>
            <w:tcW w:w="80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934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Месторасположение</w:t>
            </w:r>
            <w:proofErr w:type="spellEnd"/>
          </w:p>
        </w:tc>
        <w:tc>
          <w:tcPr>
            <w:tcW w:w="280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объекта</w:t>
            </w:r>
            <w:proofErr w:type="spellEnd"/>
          </w:p>
        </w:tc>
        <w:tc>
          <w:tcPr>
            <w:tcW w:w="174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, м</w:t>
            </w: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93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Степень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износа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, %</w:t>
            </w:r>
          </w:p>
        </w:tc>
      </w:tr>
      <w:tr w:rsidR="00D503DD" w:rsidRPr="00D503DD" w:rsidTr="00DD0B4B">
        <w:trPr>
          <w:trHeight w:val="644"/>
        </w:trPr>
        <w:tc>
          <w:tcPr>
            <w:tcW w:w="80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34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Гришинск</w:t>
            </w:r>
            <w:proofErr w:type="spellEnd"/>
          </w:p>
        </w:tc>
        <w:tc>
          <w:tcPr>
            <w:tcW w:w="280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Водонапорная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башня</w:t>
            </w:r>
            <w:proofErr w:type="spellEnd"/>
          </w:p>
        </w:tc>
        <w:tc>
          <w:tcPr>
            <w:tcW w:w="174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3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</w:tr>
    </w:tbl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Станция водоподготовки расположена в д. Усово (2021 г.), в остальных населенных пунктах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потребителям подается исходная (природная) вода,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что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отрицательно сказывается на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здоровье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человека, так как основные показатели качества воды не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соответствует требованиям</w:t>
      </w:r>
      <w:r w:rsidRPr="00D503DD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СанПиН 1.2.3685-21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«Гигиенические нормативы и требования к обеспечению безопасности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и(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или) безвредности для человека факторов среды обитания». Техническое состояние сетей и сооружений</w:t>
      </w:r>
      <w:r w:rsidRPr="00D503D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не обеспечивает предъявляемых</w:t>
      </w:r>
      <w:r w:rsidRPr="00D503DD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ним требований.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Характеристики станций водоподготовки.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Таблица3.1.3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59"/>
        <w:gridCol w:w="2139"/>
        <w:gridCol w:w="3547"/>
        <w:gridCol w:w="1701"/>
        <w:gridCol w:w="2620"/>
      </w:tblGrid>
      <w:tr w:rsidR="00D503DD" w:rsidRPr="00D503DD" w:rsidTr="00DD0B4B">
        <w:trPr>
          <w:trHeight w:val="944"/>
        </w:trPr>
        <w:tc>
          <w:tcPr>
            <w:tcW w:w="65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13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</w:p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населенного</w:t>
            </w:r>
            <w:proofErr w:type="spellEnd"/>
          </w:p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пункта</w:t>
            </w:r>
            <w:proofErr w:type="spellEnd"/>
          </w:p>
        </w:tc>
        <w:tc>
          <w:tcPr>
            <w:tcW w:w="35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объекта</w:t>
            </w:r>
            <w:proofErr w:type="spellEnd"/>
          </w:p>
        </w:tc>
        <w:tc>
          <w:tcPr>
            <w:tcW w:w="170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Год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постройки</w:t>
            </w:r>
            <w:proofErr w:type="spellEnd"/>
          </w:p>
        </w:tc>
        <w:tc>
          <w:tcPr>
            <w:tcW w:w="262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Производительность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, м</w:t>
            </w: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час</w:t>
            </w:r>
            <w:proofErr w:type="spellEnd"/>
          </w:p>
        </w:tc>
      </w:tr>
      <w:tr w:rsidR="00D503DD" w:rsidRPr="00D503DD" w:rsidTr="00DD0B4B">
        <w:trPr>
          <w:trHeight w:val="614"/>
        </w:trPr>
        <w:tc>
          <w:tcPr>
            <w:tcW w:w="65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Усово</w:t>
            </w:r>
            <w:proofErr w:type="spellEnd"/>
          </w:p>
        </w:tc>
        <w:tc>
          <w:tcPr>
            <w:tcW w:w="3547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Станция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водоподготовки</w:t>
            </w:r>
            <w:proofErr w:type="spellEnd"/>
          </w:p>
        </w:tc>
        <w:tc>
          <w:tcPr>
            <w:tcW w:w="170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62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В системе водоснабжения используются водопроводные сети, выполненные из стали, чугуна и пластика. Общая протяженность сетей холодного водоснабжения составляет 6,58 км. Глубина прокладки трубопроводов составляет 1,8 </w:t>
      </w:r>
      <w:r w:rsidRPr="00D503DD">
        <w:rPr>
          <w:rFonts w:ascii="Times New Roman" w:eastAsia="Times New Roman" w:hAnsi="Times New Roman" w:cs="Times New Roman"/>
          <w:w w:val="90"/>
          <w:sz w:val="26"/>
          <w:szCs w:val="26"/>
        </w:rPr>
        <w:t xml:space="preserve">—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2,0 м. По всей протяженности сетей имеется 21 водоразборных колонок.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Протяженность сетей водоснабжения.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Таблица3.1.5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1"/>
        <w:gridCol w:w="2422"/>
        <w:gridCol w:w="2270"/>
        <w:gridCol w:w="2373"/>
        <w:gridCol w:w="1653"/>
        <w:gridCol w:w="1172"/>
      </w:tblGrid>
      <w:tr w:rsidR="00D503DD" w:rsidRPr="00D503DD" w:rsidTr="00DD0B4B">
        <w:trPr>
          <w:trHeight w:val="926"/>
        </w:trPr>
        <w:tc>
          <w:tcPr>
            <w:tcW w:w="79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№ п/п</w:t>
            </w:r>
          </w:p>
        </w:tc>
        <w:tc>
          <w:tcPr>
            <w:tcW w:w="242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Наименование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населенного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пункта</w:t>
            </w:r>
            <w:proofErr w:type="spellEnd"/>
          </w:p>
        </w:tc>
        <w:tc>
          <w:tcPr>
            <w:tcW w:w="227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Протяженность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сетей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км</w:t>
            </w:r>
            <w:proofErr w:type="spellEnd"/>
          </w:p>
        </w:tc>
        <w:tc>
          <w:tcPr>
            <w:tcW w:w="237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материал</w:t>
            </w:r>
            <w:proofErr w:type="spellEnd"/>
          </w:p>
        </w:tc>
        <w:tc>
          <w:tcPr>
            <w:tcW w:w="165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Диаметр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,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мм</w:t>
            </w:r>
            <w:proofErr w:type="spellEnd"/>
          </w:p>
        </w:tc>
        <w:tc>
          <w:tcPr>
            <w:tcW w:w="117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Износ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сети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, %</w:t>
            </w:r>
          </w:p>
        </w:tc>
      </w:tr>
      <w:tr w:rsidR="00D503DD" w:rsidRPr="00D503DD" w:rsidTr="00DD0B4B">
        <w:trPr>
          <w:trHeight w:val="941"/>
        </w:trPr>
        <w:tc>
          <w:tcPr>
            <w:tcW w:w="79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242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Лавровск</w:t>
            </w:r>
            <w:proofErr w:type="spellEnd"/>
          </w:p>
        </w:tc>
        <w:tc>
          <w:tcPr>
            <w:tcW w:w="227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1,44</w:t>
            </w:r>
          </w:p>
        </w:tc>
        <w:tc>
          <w:tcPr>
            <w:tcW w:w="237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 xml:space="preserve">сочетание материалов (сталь, чугун, 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п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/э)</w:t>
            </w:r>
          </w:p>
        </w:tc>
        <w:tc>
          <w:tcPr>
            <w:tcW w:w="165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17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49</w:t>
            </w:r>
          </w:p>
        </w:tc>
      </w:tr>
      <w:tr w:rsidR="00D503DD" w:rsidRPr="00D503DD" w:rsidTr="00DD0B4B">
        <w:trPr>
          <w:trHeight w:val="612"/>
        </w:trPr>
        <w:tc>
          <w:tcPr>
            <w:tcW w:w="79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242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Фроловское</w:t>
            </w:r>
            <w:proofErr w:type="spellEnd"/>
          </w:p>
        </w:tc>
        <w:tc>
          <w:tcPr>
            <w:tcW w:w="227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2,38</w:t>
            </w:r>
          </w:p>
        </w:tc>
        <w:tc>
          <w:tcPr>
            <w:tcW w:w="237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 xml:space="preserve">сочетание материалов (сталь, чугун, 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п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/э)</w:t>
            </w:r>
          </w:p>
        </w:tc>
        <w:tc>
          <w:tcPr>
            <w:tcW w:w="165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17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49</w:t>
            </w:r>
          </w:p>
        </w:tc>
      </w:tr>
      <w:tr w:rsidR="00D503DD" w:rsidRPr="00D503DD" w:rsidTr="00DD0B4B">
        <w:trPr>
          <w:trHeight w:val="941"/>
        </w:trPr>
        <w:tc>
          <w:tcPr>
            <w:tcW w:w="79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3</w:t>
            </w:r>
          </w:p>
        </w:tc>
        <w:tc>
          <w:tcPr>
            <w:tcW w:w="242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Гришинск</w:t>
            </w:r>
            <w:proofErr w:type="spellEnd"/>
          </w:p>
        </w:tc>
        <w:tc>
          <w:tcPr>
            <w:tcW w:w="227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0,91</w:t>
            </w:r>
          </w:p>
        </w:tc>
        <w:tc>
          <w:tcPr>
            <w:tcW w:w="237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 xml:space="preserve">сочетание материалов (сталь, чугун, 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п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/э)</w:t>
            </w:r>
          </w:p>
        </w:tc>
        <w:tc>
          <w:tcPr>
            <w:tcW w:w="165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63, 100</w:t>
            </w:r>
          </w:p>
        </w:tc>
        <w:tc>
          <w:tcPr>
            <w:tcW w:w="117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22</w:t>
            </w:r>
          </w:p>
        </w:tc>
      </w:tr>
      <w:tr w:rsidR="00D503DD" w:rsidRPr="00D503DD" w:rsidTr="00DD0B4B">
        <w:trPr>
          <w:trHeight w:val="941"/>
        </w:trPr>
        <w:tc>
          <w:tcPr>
            <w:tcW w:w="79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4</w:t>
            </w:r>
          </w:p>
        </w:tc>
        <w:tc>
          <w:tcPr>
            <w:tcW w:w="242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Усово</w:t>
            </w:r>
            <w:proofErr w:type="spellEnd"/>
          </w:p>
        </w:tc>
        <w:tc>
          <w:tcPr>
            <w:tcW w:w="227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1,14</w:t>
            </w:r>
          </w:p>
        </w:tc>
        <w:tc>
          <w:tcPr>
            <w:tcW w:w="237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 xml:space="preserve">сочетание материалов (сталь, чугун, 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п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/э)</w:t>
            </w:r>
          </w:p>
        </w:tc>
        <w:tc>
          <w:tcPr>
            <w:tcW w:w="165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50, 63</w:t>
            </w:r>
          </w:p>
        </w:tc>
        <w:tc>
          <w:tcPr>
            <w:tcW w:w="117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89</w:t>
            </w:r>
          </w:p>
        </w:tc>
      </w:tr>
      <w:tr w:rsidR="00D503DD" w:rsidRPr="00D503DD" w:rsidTr="00DD0B4B">
        <w:trPr>
          <w:trHeight w:val="941"/>
        </w:trPr>
        <w:tc>
          <w:tcPr>
            <w:tcW w:w="79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5</w:t>
            </w:r>
          </w:p>
        </w:tc>
        <w:tc>
          <w:tcPr>
            <w:tcW w:w="242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Парфеново</w:t>
            </w:r>
            <w:proofErr w:type="spellEnd"/>
          </w:p>
        </w:tc>
        <w:tc>
          <w:tcPr>
            <w:tcW w:w="227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0,71</w:t>
            </w:r>
          </w:p>
        </w:tc>
        <w:tc>
          <w:tcPr>
            <w:tcW w:w="237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Пластик (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>полиматериалы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  <w:lang w:val="ru-RU"/>
              </w:rPr>
              <w:t xml:space="preserve"> и т.д.)</w:t>
            </w:r>
          </w:p>
        </w:tc>
        <w:tc>
          <w:tcPr>
            <w:tcW w:w="1653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17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4"/>
                <w:szCs w:val="26"/>
              </w:rPr>
              <w:t>14</w:t>
            </w:r>
          </w:p>
        </w:tc>
      </w:tr>
    </w:tbl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Износ водопровода составляет 45 </w:t>
      </w:r>
      <w:r w:rsidRPr="00D503DD">
        <w:rPr>
          <w:rFonts w:ascii="Times New Roman" w:eastAsia="Times New Roman" w:hAnsi="Times New Roman" w:cs="Times New Roman"/>
          <w:color w:val="1C1C1C"/>
          <w:sz w:val="26"/>
          <w:szCs w:val="26"/>
        </w:rPr>
        <w:t>%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. Фактические</w:t>
      </w:r>
      <w:r w:rsidRPr="00D503D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потери </w:t>
      </w:r>
      <w:r w:rsidRPr="00D503DD">
        <w:rPr>
          <w:rFonts w:ascii="Times New Roman" w:eastAsia="Times New Roman" w:hAnsi="Times New Roman" w:cs="Times New Roman"/>
          <w:color w:val="1F1F1F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сетях при транспортировке 38 %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.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При таком состоянии дел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фактические потери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будут увеличиваться,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из-за роста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аварийности на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трубопроводах и </w:t>
      </w:r>
      <w:r w:rsidRPr="00D503DD">
        <w:rPr>
          <w:rFonts w:ascii="Times New Roman" w:eastAsia="Times New Roman" w:hAnsi="Times New Roman" w:cs="Times New Roman"/>
          <w:color w:val="151515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колодцах. Необходим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капитальный ремонт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реконструкция системы водоснабжения.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Общий баланс подъема и реализации воды.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ab/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Таблица3.1.6</w:t>
      </w: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.</w:t>
      </w:r>
    </w:p>
    <w:tbl>
      <w:tblPr>
        <w:tblStyle w:val="12"/>
        <w:tblW w:w="10633" w:type="dxa"/>
        <w:tblLook w:val="04A0" w:firstRow="1" w:lastRow="0" w:firstColumn="1" w:lastColumn="0" w:noHBand="0" w:noVBand="1"/>
      </w:tblPr>
      <w:tblGrid>
        <w:gridCol w:w="1850"/>
        <w:gridCol w:w="1235"/>
        <w:gridCol w:w="709"/>
        <w:gridCol w:w="850"/>
        <w:gridCol w:w="851"/>
        <w:gridCol w:w="992"/>
        <w:gridCol w:w="1134"/>
        <w:gridCol w:w="851"/>
        <w:gridCol w:w="992"/>
        <w:gridCol w:w="1169"/>
      </w:tblGrid>
      <w:tr w:rsidR="00D503DD" w:rsidRPr="00D503DD" w:rsidTr="00DD0B4B">
        <w:trPr>
          <w:cantSplit/>
          <w:trHeight w:val="2029"/>
        </w:trPr>
        <w:tc>
          <w:tcPr>
            <w:tcW w:w="1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</w:rPr>
              <w:t>Наименование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</w:rPr>
              <w:t>населенного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</w:rPr>
              <w:t>пункта</w:t>
            </w:r>
            <w:proofErr w:type="spellEnd"/>
          </w:p>
        </w:tc>
        <w:tc>
          <w:tcPr>
            <w:tcW w:w="1235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Поднято воды насосными станциями 1-го подъема,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709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 xml:space="preserve">В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т.ч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 подземной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850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Подано воды в сеть всего,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851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 xml:space="preserve">В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т.ч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 своими насосами,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992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Отпущено воды всем потребителям,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1134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 xml:space="preserve">В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т.ч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 своим потребителям (абонентам),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851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Из них: населению,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  <w:tc>
          <w:tcPr>
            <w:tcW w:w="992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</w:rPr>
            </w:pP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</w:rPr>
              <w:t>прочим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Cs w:val="26"/>
              </w:rPr>
              <w:t>организациям</w:t>
            </w:r>
            <w:proofErr w:type="spellEnd"/>
            <w:r w:rsidRPr="00D503DD">
              <w:rPr>
                <w:rFonts w:ascii="Times New Roman" w:eastAsia="Times New Roman" w:hAnsi="Times New Roman" w:cs="Times New Roman"/>
                <w:szCs w:val="26"/>
              </w:rPr>
              <w:t>, тыс.м</w:t>
            </w:r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</w:rPr>
              <w:t>3</w:t>
            </w:r>
          </w:p>
        </w:tc>
        <w:tc>
          <w:tcPr>
            <w:tcW w:w="1169" w:type="dxa"/>
            <w:textDirection w:val="btLr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</w:pPr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Утечки и неучтенный расход воды, тыс</w:t>
            </w:r>
            <w:proofErr w:type="gramStart"/>
            <w:r w:rsidRPr="00D503DD">
              <w:rPr>
                <w:rFonts w:ascii="Times New Roman" w:eastAsia="Times New Roman" w:hAnsi="Times New Roman" w:cs="Times New Roman"/>
                <w:szCs w:val="26"/>
                <w:lang w:val="ru-RU"/>
              </w:rPr>
              <w:t>.м</w:t>
            </w:r>
            <w:proofErr w:type="gramEnd"/>
            <w:r w:rsidRPr="00D503DD">
              <w:rPr>
                <w:rFonts w:ascii="Times New Roman" w:eastAsia="Times New Roman" w:hAnsi="Times New Roman" w:cs="Times New Roman"/>
                <w:szCs w:val="26"/>
                <w:vertAlign w:val="superscript"/>
                <w:lang w:val="ru-RU"/>
              </w:rPr>
              <w:t>3</w:t>
            </w:r>
          </w:p>
        </w:tc>
      </w:tr>
      <w:tr w:rsidR="00D503DD" w:rsidRPr="00D503DD" w:rsidTr="00DD0B4B">
        <w:trPr>
          <w:trHeight w:val="329"/>
        </w:trPr>
        <w:tc>
          <w:tcPr>
            <w:tcW w:w="1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Фроловское</w:t>
            </w:r>
            <w:proofErr w:type="spellEnd"/>
          </w:p>
        </w:tc>
        <w:tc>
          <w:tcPr>
            <w:tcW w:w="123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10,6</w:t>
            </w:r>
          </w:p>
        </w:tc>
        <w:tc>
          <w:tcPr>
            <w:tcW w:w="70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10,6</w:t>
            </w:r>
          </w:p>
        </w:tc>
        <w:tc>
          <w:tcPr>
            <w:tcW w:w="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10,6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10,6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1134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5,3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3,5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1,8</w:t>
            </w:r>
          </w:p>
        </w:tc>
        <w:tc>
          <w:tcPr>
            <w:tcW w:w="116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5,4</w:t>
            </w:r>
          </w:p>
        </w:tc>
      </w:tr>
      <w:tr w:rsidR="00D503DD" w:rsidRPr="00D503DD" w:rsidTr="00DD0B4B">
        <w:trPr>
          <w:trHeight w:val="329"/>
        </w:trPr>
        <w:tc>
          <w:tcPr>
            <w:tcW w:w="1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Гришинск</w:t>
            </w:r>
            <w:proofErr w:type="spellEnd"/>
          </w:p>
        </w:tc>
        <w:tc>
          <w:tcPr>
            <w:tcW w:w="123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70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1134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0,9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0,1</w:t>
            </w:r>
          </w:p>
        </w:tc>
      </w:tr>
      <w:tr w:rsidR="00D503DD" w:rsidRPr="00D503DD" w:rsidTr="00DD0B4B">
        <w:trPr>
          <w:trHeight w:val="329"/>
        </w:trPr>
        <w:tc>
          <w:tcPr>
            <w:tcW w:w="1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Усово</w:t>
            </w:r>
            <w:proofErr w:type="spellEnd"/>
          </w:p>
        </w:tc>
        <w:tc>
          <w:tcPr>
            <w:tcW w:w="123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70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134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0,4</w:t>
            </w:r>
          </w:p>
        </w:tc>
      </w:tr>
      <w:tr w:rsidR="00D503DD" w:rsidRPr="00D503DD" w:rsidTr="00DD0B4B">
        <w:trPr>
          <w:trHeight w:val="329"/>
        </w:trPr>
        <w:tc>
          <w:tcPr>
            <w:tcW w:w="1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Парфеново</w:t>
            </w:r>
            <w:proofErr w:type="spellEnd"/>
          </w:p>
        </w:tc>
        <w:tc>
          <w:tcPr>
            <w:tcW w:w="1235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70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850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1,1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1134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851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992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9" w:type="dxa"/>
          </w:tcPr>
          <w:p w:rsidR="00D503DD" w:rsidRPr="00D503DD" w:rsidRDefault="00D503DD" w:rsidP="00D503D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3DD">
              <w:rPr>
                <w:rFonts w:ascii="Times New Roman" w:eastAsia="Times New Roman" w:hAnsi="Times New Roman" w:cs="Times New Roman"/>
                <w:sz w:val="26"/>
                <w:szCs w:val="26"/>
              </w:rPr>
              <w:t>0,6</w:t>
            </w:r>
          </w:p>
        </w:tc>
      </w:tr>
    </w:tbl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Выводы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Отбор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воды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осуществляется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помощью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водозаборных узлов,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размещаемых 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на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территориях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предприятий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161616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жилой застройки.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Источником</w:t>
      </w:r>
      <w:r w:rsidRPr="00D503DD">
        <w:rPr>
          <w:rFonts w:ascii="Times New Roman" w:eastAsia="Times New Roman" w:hAnsi="Times New Roman" w:cs="Times New Roman"/>
          <w:spacing w:val="8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водоснабжения являются артезианские</w:t>
      </w:r>
      <w:r w:rsidRPr="00D503DD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частично грунтовые</w:t>
      </w:r>
      <w:r w:rsidRPr="00D503DD">
        <w:rPr>
          <w:rFonts w:ascii="Times New Roman" w:eastAsia="Times New Roman" w:hAnsi="Times New Roman" w:cs="Times New Roman"/>
          <w:spacing w:val="2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воды.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Артезианская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вода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не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соответствует</w:t>
      </w:r>
      <w:r w:rsidRPr="00D503DD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требованиям</w:t>
      </w:r>
      <w:r w:rsidRPr="00D503DD">
        <w:rPr>
          <w:rFonts w:ascii="Times New Roman" w:eastAsia="Times New Roman" w:hAnsi="Times New Roman" w:cs="Times New Roman"/>
          <w:spacing w:val="1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СанПиН 1.2.3685-21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«Гигиенические нормативы и требования к обеспечению безопасности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и(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или) безвредности для человека факторов среды обитания» по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содержанию</w:t>
      </w:r>
      <w:r w:rsidRPr="00D503DD">
        <w:rPr>
          <w:rFonts w:ascii="Times New Roman" w:eastAsia="Times New Roman" w:hAnsi="Times New Roman" w:cs="Times New Roman"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железа,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жесткости и мутности.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Водопроводная сеть частично имеет неудовлетворительное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состояние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color w:val="0F0F0F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требует перекладки</w:t>
      </w:r>
      <w:r w:rsidRPr="00D503DD"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замены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стальные трубопроводов без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наружной</w:t>
      </w:r>
      <w:r w:rsidRPr="00D503DD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внутренней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изоляции на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трубопроводы из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некорродирующих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материалов.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1878" w:hanging="5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 xml:space="preserve">3.2 </w:t>
      </w:r>
      <w:r w:rsidRPr="00D503D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>Анализ</w:t>
      </w:r>
      <w:r w:rsidRPr="00D503DD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>существующих</w:t>
      </w:r>
      <w:r w:rsidRPr="00D503DD">
        <w:rPr>
          <w:rFonts w:ascii="Times New Roman" w:eastAsia="Times New Roman" w:hAnsi="Times New Roman" w:cs="Times New Roman"/>
          <w:b/>
          <w:spacing w:val="1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>проблем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Длительная эксплуатация водозаборных скважин, коррозия обсадных труб и фильтрующих элементов ухудшают органолептические показатели качества питьевой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воды</w:t>
      </w:r>
      <w:r w:rsidRPr="00D503DD">
        <w:rPr>
          <w:rFonts w:ascii="Courier New" w:eastAsia="Times New Roman" w:hAnsi="Courier New" w:cs="Times New Roman"/>
          <w:spacing w:val="-2"/>
          <w:sz w:val="26"/>
          <w:szCs w:val="26"/>
        </w:rPr>
        <w:t>.</w:t>
      </w:r>
    </w:p>
    <w:p w:rsidR="00D503DD" w:rsidRPr="00D503DD" w:rsidRDefault="00D503DD" w:rsidP="00D503DD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Централизованным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водоснабжением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охвачены не все населенные пункты, входящие в территориальный отдел деревни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503DD" w:rsidRPr="00D503DD" w:rsidRDefault="00D503DD" w:rsidP="00D503DD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Не все действующие ВЗУ оборудованы установками обезжелезивания и водоподготовки.</w:t>
      </w:r>
    </w:p>
    <w:p w:rsidR="00D503DD" w:rsidRPr="00D503DD" w:rsidRDefault="00D503DD" w:rsidP="00D503DD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Водозаборные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узлы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требуют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реконструкции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капитального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ремонта.</w:t>
      </w:r>
    </w:p>
    <w:p w:rsidR="00D503DD" w:rsidRPr="00D503DD" w:rsidRDefault="00D503DD" w:rsidP="00D503DD">
      <w:pPr>
        <w:widowControl w:val="0"/>
        <w:numPr>
          <w:ilvl w:val="0"/>
          <w:numId w:val="4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Отсутствие источников водоснабжения и магистральных водоводов на некоторых территориях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существующего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жилищного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фонда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замедляет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развитие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населенных пунктов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 целом.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C0C0C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3.3.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w w:val="105"/>
          <w:sz w:val="26"/>
          <w:szCs w:val="26"/>
        </w:rPr>
        <w:t>Обоснование</w:t>
      </w:r>
      <w:r w:rsidRPr="00D503DD">
        <w:rPr>
          <w:rFonts w:ascii="Times New Roman" w:eastAsia="Times New Roman" w:hAnsi="Times New Roman" w:cs="Times New Roman"/>
          <w:b/>
          <w:spacing w:val="6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w w:val="105"/>
          <w:sz w:val="26"/>
          <w:szCs w:val="26"/>
        </w:rPr>
        <w:t>объемов</w:t>
      </w:r>
      <w:r w:rsidRPr="00D503DD">
        <w:rPr>
          <w:rFonts w:ascii="Times New Roman" w:eastAsia="Times New Roman" w:hAnsi="Times New Roman" w:cs="Times New Roman"/>
          <w:b/>
          <w:spacing w:val="11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w w:val="105"/>
          <w:sz w:val="26"/>
          <w:szCs w:val="26"/>
        </w:rPr>
        <w:t>производственных</w:t>
      </w:r>
      <w:r w:rsidRPr="00D503DD">
        <w:rPr>
          <w:rFonts w:ascii="Times New Roman" w:eastAsia="Times New Roman" w:hAnsi="Times New Roman" w:cs="Times New Roman"/>
          <w:b/>
          <w:spacing w:val="-7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2"/>
          <w:w w:val="105"/>
          <w:sz w:val="26"/>
          <w:szCs w:val="26"/>
        </w:rPr>
        <w:t>мощностей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Реализация</w:t>
      </w:r>
      <w:r w:rsidRPr="00D503DD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Программы должна обеспечить развитие систем централизованного водоснабжения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водоотведения</w:t>
      </w:r>
      <w:r w:rsidRPr="00D503DD"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r w:rsidRPr="00D503DD"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потребностями</w:t>
      </w:r>
      <w:r w:rsidRPr="00D503DD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зон жилищного</w:t>
      </w:r>
      <w:r w:rsidRPr="00D503DD"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C0C0C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коммунально-промышленного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строительства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2036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D503DD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подключения</w:t>
      </w:r>
      <w:r w:rsidRPr="00D503DD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100%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населения </w:t>
      </w:r>
      <w:r w:rsidRPr="00D503DD">
        <w:rPr>
          <w:rFonts w:ascii="Times New Roman" w:eastAsia="Times New Roman" w:hAnsi="Times New Roman" w:cs="Times New Roman"/>
          <w:color w:val="0C0C0C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color w:val="0C0C0C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населенных</w:t>
      </w:r>
      <w:r w:rsidRPr="00D503DD">
        <w:rPr>
          <w:rFonts w:ascii="Times New Roman" w:eastAsia="Times New Roman" w:hAnsi="Times New Roman" w:cs="Times New Roman"/>
          <w:spacing w:val="2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пунктах</w:t>
      </w:r>
      <w:r w:rsidRPr="00D503DD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к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централизованным системам водоснабжения</w:t>
      </w:r>
      <w:r w:rsidRPr="00D503DD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 водоотведения.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Динамика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роста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численности</w:t>
      </w:r>
      <w:r w:rsidRPr="00D503DD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населения в</w:t>
      </w:r>
      <w:r w:rsidRPr="00D503DD">
        <w:rPr>
          <w:rFonts w:ascii="Times New Roman" w:eastAsia="Times New Roman" w:hAnsi="Times New Roman" w:cs="Times New Roman"/>
          <w:spacing w:val="-1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населенных</w:t>
      </w:r>
      <w:r w:rsidRPr="00D503DD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пунктах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получена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расчетным путем, исходя из данных по планируемому развитию жилищного фонда на расчетный срок в этих населенных</w:t>
      </w:r>
      <w:r w:rsidRPr="00D503DD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пунктах и его обеспеченности на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одного человека.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Новое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жилищное строительство</w:t>
      </w:r>
      <w:r w:rsidRPr="00D503DD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spacing w:val="-1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период</w:t>
      </w:r>
      <w:r w:rsidRPr="00D503DD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2036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Pr="00D503DD"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планируется.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3.4. Перспективное</w:t>
      </w:r>
      <w:r w:rsidRPr="00D503DD">
        <w:rPr>
          <w:rFonts w:ascii="Times New Roman" w:eastAsia="Times New Roman" w:hAnsi="Times New Roman" w:cs="Times New Roman"/>
          <w:b/>
          <w:spacing w:val="8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0F0F0F"/>
          <w:sz w:val="26"/>
          <w:szCs w:val="26"/>
        </w:rPr>
        <w:t>потребление</w:t>
      </w:r>
      <w:r w:rsidRPr="00D503DD">
        <w:rPr>
          <w:rFonts w:ascii="Times New Roman" w:eastAsia="Times New Roman" w:hAnsi="Times New Roman" w:cs="Times New Roman"/>
          <w:b/>
          <w:color w:val="0F0F0F"/>
          <w:spacing w:val="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коммунальных</w:t>
      </w:r>
      <w:r w:rsidRPr="00D503DD">
        <w:rPr>
          <w:rFonts w:ascii="Times New Roman" w:eastAsia="Times New Roman" w:hAnsi="Times New Roman" w:cs="Times New Roman"/>
          <w:b/>
          <w:spacing w:val="1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ресурсов</w:t>
      </w:r>
      <w:r w:rsidRPr="00D503DD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161616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b/>
          <w:color w:val="161616"/>
          <w:spacing w:val="-1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системе</w:t>
      </w:r>
      <w:r w:rsidRPr="00D503DD">
        <w:rPr>
          <w:rFonts w:ascii="Times New Roman" w:eastAsia="Times New Roman" w:hAnsi="Times New Roman" w:cs="Times New Roman"/>
          <w:b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2"/>
          <w:sz w:val="26"/>
          <w:szCs w:val="26"/>
        </w:rPr>
        <w:t>водоснабжения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Источником хозяйственно-питьевого </w:t>
      </w:r>
      <w:r w:rsidRPr="00D503D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противопожарного водоснабжения населенных пунктов принимаются артезианские воды, а так же грунтовые воды из шахтных колодцев.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При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проектировании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системы водоснабжения определяются требуемые расходы воды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для различных потребителей. Расходование воды</w:t>
      </w:r>
      <w:r w:rsidRPr="00D503DD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хозяйственно-питьевые</w:t>
      </w:r>
      <w:r w:rsidRPr="00D503DD">
        <w:rPr>
          <w:rFonts w:ascii="Times New Roman" w:eastAsia="Times New Roman" w:hAnsi="Times New Roman" w:cs="Times New Roman"/>
          <w:spacing w:val="-12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нужды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населения является основной категорией</w:t>
      </w:r>
      <w:r w:rsidRPr="00D503DD">
        <w:rPr>
          <w:rFonts w:ascii="Times New Roman" w:eastAsia="Times New Roman" w:hAnsi="Times New Roman" w:cs="Times New Roman"/>
          <w:spacing w:val="2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водопотребления.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Количество расходуемой воды зависит от степени санитарно-технического благоустройства районов жилой застройки.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i/>
          <w:sz w:val="26"/>
          <w:szCs w:val="26"/>
        </w:rPr>
        <w:t>Нормы водопотребления в Калужской области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многоквартирные и жилые дома с централизованным холодным водоснабжением,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lastRenderedPageBreak/>
        <w:t>водонагревателями, водоотведением, оборудованные унитазами, раковинами, мойками, душами и ваннами – 7,16 куб. метр в месяц на человека.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многоквартирные  и жилые дома с централизованным холодным водоснабжением, без централизованного водоотведения, оборудованные умывальниками, мойками, унитазами, ваннами, душами – 5,02 куб. метр в месяц на человека.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многоквартирные и жилые дома с водоразборной колонкой – 0,91 куб. метр в месяц на человека.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F0F0F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w w:val="105"/>
          <w:sz w:val="26"/>
          <w:szCs w:val="26"/>
        </w:rPr>
        <w:t>3.5. Перспективная</w:t>
      </w:r>
      <w:r w:rsidRPr="00D503DD">
        <w:rPr>
          <w:rFonts w:ascii="Times New Roman" w:eastAsia="Times New Roman" w:hAnsi="Times New Roman" w:cs="Times New Roman"/>
          <w:b/>
          <w:spacing w:val="33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w w:val="105"/>
          <w:sz w:val="26"/>
          <w:szCs w:val="26"/>
        </w:rPr>
        <w:t>схема</w:t>
      </w:r>
      <w:r w:rsidRPr="00D503DD">
        <w:rPr>
          <w:rFonts w:ascii="Times New Roman" w:eastAsia="Times New Roman" w:hAnsi="Times New Roman" w:cs="Times New Roman"/>
          <w:b/>
          <w:spacing w:val="21"/>
          <w:w w:val="10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spacing w:val="-2"/>
          <w:w w:val="105"/>
          <w:sz w:val="26"/>
          <w:szCs w:val="26"/>
        </w:rPr>
        <w:t>водоснабжения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Увеличение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источников водоснабжения населенных пунктов, относящихся к территориальному отделу деревни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Лавровск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Козельского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</w:t>
      </w:r>
      <w:r w:rsidRPr="00D503DD">
        <w:rPr>
          <w:rFonts w:ascii="Times New Roman" w:eastAsia="Times New Roman" w:hAnsi="Times New Roman" w:cs="Times New Roman"/>
          <w:spacing w:val="-14"/>
          <w:sz w:val="26"/>
          <w:szCs w:val="26"/>
        </w:rPr>
        <w:t xml:space="preserve"> округа</w:t>
      </w:r>
      <w:r w:rsidRPr="00D503DD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D503DD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расчетный срок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не</w:t>
      </w:r>
      <w:r w:rsidRPr="00D503DD">
        <w:rPr>
          <w:rFonts w:ascii="Times New Roman" w:eastAsia="Times New Roman" w:hAnsi="Times New Roman" w:cs="Times New Roman"/>
          <w:spacing w:val="-11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предусматривается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. Водоснабжение населенных пунктов организуется от существующих, требующих реконструкции и планируемых водозаборных узлов (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B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ЗУ).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Запасы</w:t>
      </w:r>
      <w:r w:rsidRPr="00D503DD">
        <w:rPr>
          <w:rFonts w:ascii="Times New Roman" w:eastAsia="Times New Roman" w:hAnsi="Times New Roman" w:cs="Times New Roman"/>
          <w:spacing w:val="54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подземных</w:t>
      </w:r>
      <w:r w:rsidRPr="00D503DD">
        <w:rPr>
          <w:rFonts w:ascii="Times New Roman" w:eastAsia="Times New Roman" w:hAnsi="Times New Roman" w:cs="Times New Roman"/>
          <w:spacing w:val="64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вод</w:t>
      </w:r>
      <w:r w:rsidRPr="00D503DD">
        <w:rPr>
          <w:rFonts w:ascii="Times New Roman" w:eastAsia="Times New Roman" w:hAnsi="Times New Roman" w:cs="Times New Roman"/>
          <w:spacing w:val="52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503DD">
        <w:rPr>
          <w:rFonts w:ascii="Times New Roman" w:eastAsia="Times New Roman" w:hAnsi="Times New Roman" w:cs="Times New Roman"/>
          <w:spacing w:val="48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пределах</w:t>
      </w:r>
      <w:r w:rsidRPr="00D503D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указанных населенных пунктов по</w:t>
      </w:r>
      <w:r w:rsidRPr="00D503DD">
        <w:rPr>
          <w:rFonts w:ascii="Times New Roman" w:eastAsia="Times New Roman" w:hAnsi="Times New Roman" w:cs="Times New Roman"/>
          <w:spacing w:val="53"/>
          <w:sz w:val="26"/>
          <w:szCs w:val="26"/>
        </w:rPr>
        <w:t xml:space="preserve"> 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эксплуатируемому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водоносному горизонту неизвестны, поэтому следует предусмотреть мероприятия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по </w:t>
      </w:r>
      <w:r w:rsidRPr="00D503DD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их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оценке. На территории сохраняется существующая и, в связи с освоением новых территорий, будет развиваться планируемая централизованная система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водоснабжения.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Водопроводные сети необходимо предусмотреть для обеспечения 100%-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ного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охвата жилой </w:t>
      </w:r>
      <w:r w:rsidRPr="00D503D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коммунальной застройки централизованными системами водоснабжения </w:t>
      </w:r>
      <w:r w:rsidRPr="00D503DD">
        <w:rPr>
          <w:rFonts w:ascii="Times New Roman" w:eastAsia="Times New Roman" w:hAnsi="Times New Roman" w:cs="Times New Roman"/>
          <w:color w:val="0C0C0C"/>
          <w:sz w:val="26"/>
          <w:szCs w:val="26"/>
        </w:rPr>
        <w:t xml:space="preserve">с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одновременной заменой старых сетей, выработавших свой амортизационный</w:t>
      </w:r>
      <w:r w:rsidRPr="00D503DD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срок</w:t>
      </w:r>
      <w:r w:rsidRPr="00D503DD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503DD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сетей с недостаточной</w:t>
      </w:r>
      <w:r w:rsidRPr="00D503DD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пропускной способностью.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Площадки под размещение новых водозаборных узлов согласовываются с органами санитарного надзора </w:t>
      </w:r>
      <w:r w:rsidRPr="00D503D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установленном порядке после получения заключений гидрогеологов на бурение артезианских скважин. Выбор площадок под новое водозаборное сооружение производится с учетом соблюдения первого пояса зоны санитарной охраны </w:t>
      </w:r>
      <w:r w:rsidRPr="00D503DD">
        <w:rPr>
          <w:rFonts w:ascii="Times New Roman" w:eastAsia="Times New Roman" w:hAnsi="Times New Roman" w:cs="Times New Roman"/>
          <w:color w:val="131313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соответствии с требованиями СанПиН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2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.1.4.1110-02 «Зоны санитарной охраны источников водоснабжения и водопроводов хозяйственно-питьевого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водоснабжения»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Подключение площадок нового строительства, располагаемых </w:t>
      </w:r>
      <w:r w:rsidRPr="00D503D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на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территории или вблизи действующих систем водоснабжения, производится </w:t>
      </w:r>
      <w:r w:rsidRPr="00D503DD">
        <w:rPr>
          <w:rFonts w:ascii="Times New Roman" w:eastAsia="Times New Roman" w:hAnsi="Times New Roman" w:cs="Times New Roman"/>
          <w:color w:val="161616"/>
          <w:sz w:val="26"/>
          <w:szCs w:val="26"/>
        </w:rPr>
        <w:t xml:space="preserve">по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техническим</w:t>
      </w:r>
      <w:r w:rsidRPr="00D503DD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условиям владельцев водопроводных</w:t>
      </w:r>
      <w:r w:rsidRPr="00D503DD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сооружений.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Систему поливочного водопровода дачных кооперативов, предусмотреть отдельно от хозяйственно-питьевого водопровода. </w:t>
      </w:r>
      <w:r w:rsidRPr="00D503DD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В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этих целях следует использовать поверхностные воды рек, озер и прудов.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Для улучшения органолептических свойств питьевой воды на всех водозаборных узлах следует предусмотреть водоподготовку в составе установок обезжелезивания </w:t>
      </w:r>
      <w:r w:rsidRPr="00D503DD">
        <w:rPr>
          <w:rFonts w:ascii="Times New Roman" w:eastAsia="Times New Roman" w:hAnsi="Times New Roman" w:cs="Times New Roman"/>
          <w:color w:val="0F0F0F"/>
          <w:sz w:val="26"/>
          <w:szCs w:val="26"/>
        </w:rPr>
        <w:t xml:space="preserve">и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обеззараживания воды. Для снижения потерь воды, связанных с нерациональным ее использованием, </w:t>
      </w:r>
      <w:r w:rsidRPr="00D503DD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у </w:t>
      </w: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потребителей повсеместно устанавливаются счетчики учета расхода </w:t>
      </w:r>
      <w:r w:rsidRPr="00D503DD">
        <w:rPr>
          <w:rFonts w:ascii="Times New Roman" w:eastAsia="Times New Roman" w:hAnsi="Times New Roman" w:cs="Times New Roman"/>
          <w:spacing w:val="-2"/>
          <w:sz w:val="26"/>
          <w:szCs w:val="26"/>
        </w:rPr>
        <w:t>воды.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  <w:sectPr w:rsidR="00D503DD" w:rsidRPr="00D503DD" w:rsidSect="00A4021B">
          <w:pgSz w:w="12240" w:h="16840"/>
          <w:pgMar w:top="1134" w:right="567" w:bottom="1134" w:left="1134" w:header="720" w:footer="720" w:gutter="0"/>
          <w:cols w:space="720"/>
        </w:sectPr>
      </w:pPr>
    </w:p>
    <w:p w:rsidR="00D503DD" w:rsidRPr="00D503DD" w:rsidRDefault="00D503DD" w:rsidP="00D503DD">
      <w:pPr>
        <w:widowControl w:val="0"/>
        <w:numPr>
          <w:ilvl w:val="0"/>
          <w:numId w:val="4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МЕРОПРИЯТИЯ</w:t>
      </w:r>
      <w:r w:rsidRPr="00D503DD">
        <w:rPr>
          <w:rFonts w:ascii="Times New Roman" w:eastAsia="Times New Roman" w:hAnsi="Times New Roman" w:cs="Times New Roman"/>
          <w:b/>
          <w:spacing w:val="64"/>
          <w:sz w:val="26"/>
          <w:szCs w:val="26"/>
        </w:rPr>
        <w:t xml:space="preserve"> </w:t>
      </w:r>
      <w:r w:rsidRPr="00D503DD">
        <w:rPr>
          <w:rFonts w:ascii="Times New Roman" w:eastAsia="Times New Roman" w:hAnsi="Times New Roman" w:cs="Times New Roman"/>
          <w:b/>
          <w:color w:val="0E0E0E"/>
          <w:spacing w:val="-2"/>
          <w:sz w:val="26"/>
          <w:szCs w:val="26"/>
        </w:rPr>
        <w:t>СХЕМЫ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numPr>
          <w:ilvl w:val="1"/>
          <w:numId w:val="4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sz w:val="26"/>
          <w:szCs w:val="26"/>
        </w:rPr>
        <w:t>Предложения по строительству, реконструкции и модернизации объектов централизованных систем водоснабжения.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Настоящей схемой водоснабжения определяются основные направления, принципы, задачи и целевые показатели развития централизованной системы водоснабжения.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4DAF4320" wp14:editId="57AEF306">
            <wp:simplePos x="0" y="0"/>
            <wp:positionH relativeFrom="page">
              <wp:posOffset>7253605</wp:posOffset>
            </wp:positionH>
            <wp:positionV relativeFrom="page">
              <wp:posOffset>2400935</wp:posOffset>
            </wp:positionV>
            <wp:extent cx="4445" cy="88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3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0" wp14:anchorId="6DAE0332" wp14:editId="47BD8315">
            <wp:simplePos x="0" y="0"/>
            <wp:positionH relativeFrom="page">
              <wp:posOffset>7280910</wp:posOffset>
            </wp:positionH>
            <wp:positionV relativeFrom="page">
              <wp:posOffset>3265805</wp:posOffset>
            </wp:positionV>
            <wp:extent cx="4445" cy="2286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3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0" wp14:anchorId="4C5AA873" wp14:editId="4CFD2C3A">
            <wp:simplePos x="0" y="0"/>
            <wp:positionH relativeFrom="page">
              <wp:posOffset>7363460</wp:posOffset>
            </wp:positionH>
            <wp:positionV relativeFrom="page">
              <wp:posOffset>5826760</wp:posOffset>
            </wp:positionV>
            <wp:extent cx="8890" cy="1397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3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0" wp14:anchorId="27968EDB" wp14:editId="55F31C9B">
            <wp:simplePos x="0" y="0"/>
            <wp:positionH relativeFrom="page">
              <wp:posOffset>7400290</wp:posOffset>
            </wp:positionH>
            <wp:positionV relativeFrom="page">
              <wp:posOffset>6878955</wp:posOffset>
            </wp:positionV>
            <wp:extent cx="4445" cy="2286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3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0" wp14:anchorId="6A9D5739" wp14:editId="31281BA5">
            <wp:simplePos x="0" y="0"/>
            <wp:positionH relativeFrom="page">
              <wp:posOffset>7418070</wp:posOffset>
            </wp:positionH>
            <wp:positionV relativeFrom="page">
              <wp:posOffset>7514590</wp:posOffset>
            </wp:positionV>
            <wp:extent cx="4445" cy="444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8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03DD">
        <w:rPr>
          <w:rFonts w:ascii="Times New Roman" w:eastAsia="Times New Roman" w:hAnsi="Times New Roman" w:cs="Times New Roman"/>
          <w:sz w:val="26"/>
          <w:szCs w:val="26"/>
        </w:rPr>
        <w:t>Результаты исследований показали, что из-за аварийного состояния сетей водоснабжения растет процент аварийных ситуаций, необходима модернизация сетей водоснабжения, с целью улучшения качества оказываемых услуг.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Недостаточность средств, получаемых за счет действующих тарифов на водоснабжение, не позволяет обновлять и развивать инженерную инфраструктуру, требующую значительных капитальных затрат.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b/>
          <w:i/>
          <w:sz w:val="26"/>
          <w:szCs w:val="26"/>
        </w:rPr>
        <w:t>Мероприятия по развитию системы водоснабжения:</w:t>
      </w:r>
      <w:r w:rsidRPr="00D503DD">
        <w:rPr>
          <w:rFonts w:ascii="Times New Roman" w:eastAsia="Times New Roman" w:hAnsi="Times New Roman" w:cs="Times New Roman"/>
          <w:b/>
          <w:i/>
          <w:noProof/>
          <w:sz w:val="26"/>
          <w:szCs w:val="26"/>
        </w:rPr>
        <w:t xml:space="preserve"> 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реконструировать 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существующие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  ВЗУ  в  населенных  пунктах  с  центральным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водопроводом;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заменить оборудование, выработавшее свой амортизационный срок (глубинные насосы, центробежные насосы) и предусмотреть водоподготовку в составе установок обезжелезивания и обеззараживания воды на всех водозаборных узлах;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повышение надежности системы водоснабжения будет достигаться за счет обустройства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B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ЗУ новым оборудованием и приборами учета воды в точках </w:t>
      </w:r>
      <w:proofErr w:type="spellStart"/>
      <w:r w:rsidRPr="00D503DD">
        <w:rPr>
          <w:rFonts w:ascii="Times New Roman" w:eastAsia="Times New Roman" w:hAnsi="Times New Roman" w:cs="Times New Roman"/>
          <w:sz w:val="26"/>
          <w:szCs w:val="26"/>
        </w:rPr>
        <w:t>водоразбора</w:t>
      </w:r>
      <w:proofErr w:type="spellEnd"/>
      <w:r w:rsidRPr="00D503D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I и II пояс зон санитарной охраны для всех действующих и планируемых </w:t>
      </w:r>
      <w:proofErr w:type="gramStart"/>
      <w:r w:rsidRPr="00D503DD">
        <w:rPr>
          <w:rFonts w:ascii="Times New Roman" w:eastAsia="Times New Roman" w:hAnsi="Times New Roman" w:cs="Times New Roman"/>
          <w:sz w:val="26"/>
          <w:szCs w:val="26"/>
        </w:rPr>
        <w:t>B</w:t>
      </w:r>
      <w:proofErr w:type="gramEnd"/>
      <w:r w:rsidRPr="00D503DD">
        <w:rPr>
          <w:rFonts w:ascii="Times New Roman" w:eastAsia="Times New Roman" w:hAnsi="Times New Roman" w:cs="Times New Roman"/>
          <w:sz w:val="26"/>
          <w:szCs w:val="26"/>
        </w:rPr>
        <w:t>ЗУ в соответствии с требованиями СанПиН 2.1.4.1110-02 «Зоны санитарной охраны источников водоснабжения и водопроводов хозяйственно - питьевого водоснабжения».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переложить изношенные участки сети, сети недостаточного диаметра и новые во всех населенных пунктах, обеспечив подключение всей жилой застройки с установкой индивидуальных узлов учета холодной воды;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 xml:space="preserve">- создать системы технического водоснабжения из поверхностных источников для полива территорий и зеленых насаждений. </w:t>
      </w:r>
    </w:p>
    <w:p w:rsidR="00D503DD" w:rsidRPr="00D503DD" w:rsidRDefault="00D503DD" w:rsidP="00D503D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3DD">
        <w:rPr>
          <w:rFonts w:ascii="Times New Roman" w:eastAsia="Times New Roman" w:hAnsi="Times New Roman" w:cs="Times New Roman"/>
          <w:sz w:val="26"/>
          <w:szCs w:val="26"/>
        </w:rPr>
        <w:t>- технологическое присоединение сетей водоснабжения к новой скважине, пробуренной в 2025 году (2026-2029 г.).</w:t>
      </w:r>
    </w:p>
    <w:p w:rsidR="009C6348" w:rsidRPr="00785DE1" w:rsidRDefault="009C6348" w:rsidP="009C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348" w:rsidRPr="00785DE1" w:rsidRDefault="009C6348" w:rsidP="009C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348" w:rsidRPr="00785DE1" w:rsidRDefault="009C6348" w:rsidP="009C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348" w:rsidRPr="00785DE1" w:rsidRDefault="009C6348" w:rsidP="009C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348" w:rsidRPr="00785DE1" w:rsidRDefault="009C6348" w:rsidP="009C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6348" w:rsidRPr="00785DE1" w:rsidRDefault="009C6348" w:rsidP="009C6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43665" w:rsidRPr="00243665" w:rsidRDefault="00243665" w:rsidP="00243665"/>
    <w:p w:rsidR="00243665" w:rsidRPr="00243665" w:rsidRDefault="00243665" w:rsidP="00243665"/>
    <w:p w:rsidR="00243665" w:rsidRDefault="00243665" w:rsidP="00243665">
      <w:pPr>
        <w:tabs>
          <w:tab w:val="left" w:pos="975"/>
        </w:tabs>
      </w:pPr>
    </w:p>
    <w:p w:rsidR="00243665" w:rsidRDefault="00243665" w:rsidP="00243665">
      <w:pPr>
        <w:tabs>
          <w:tab w:val="left" w:pos="975"/>
        </w:tabs>
      </w:pPr>
    </w:p>
    <w:sectPr w:rsidR="0024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080853"/>
      <w:docPartObj>
        <w:docPartGallery w:val="Page Numbers (Bottom of Page)"/>
        <w:docPartUnique/>
      </w:docPartObj>
    </w:sdtPr>
    <w:sdtEndPr/>
    <w:sdtContent>
      <w:p w:rsidR="00664102" w:rsidRDefault="00D503D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664102" w:rsidRDefault="00D503DD">
    <w:pPr>
      <w:pStyle w:val="a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34E7"/>
    <w:multiLevelType w:val="multilevel"/>
    <w:tmpl w:val="3A90330C"/>
    <w:lvl w:ilvl="0">
      <w:start w:val="1"/>
      <w:numFmt w:val="decimal"/>
      <w:lvlText w:val="%1."/>
      <w:lvlJc w:val="left"/>
      <w:pPr>
        <w:ind w:left="1778" w:hanging="176"/>
        <w:jc w:val="right"/>
      </w:pPr>
      <w:rPr>
        <w:rFonts w:hint="default"/>
        <w:spacing w:val="-1"/>
        <w:w w:val="8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9" w:hanging="36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2">
      <w:numFmt w:val="bullet"/>
      <w:lvlText w:val="—"/>
      <w:lvlJc w:val="left"/>
      <w:pPr>
        <w:ind w:left="1585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20" w:hanging="1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1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1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1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1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177"/>
      </w:pPr>
      <w:rPr>
        <w:rFonts w:hint="default"/>
        <w:lang w:val="ru-RU" w:eastAsia="en-US" w:bidi="ar-SA"/>
      </w:rPr>
    </w:lvl>
  </w:abstractNum>
  <w:abstractNum w:abstractNumId="1">
    <w:nsid w:val="08666695"/>
    <w:multiLevelType w:val="multilevel"/>
    <w:tmpl w:val="254E93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8F844D1"/>
    <w:multiLevelType w:val="multilevel"/>
    <w:tmpl w:val="45728400"/>
    <w:lvl w:ilvl="0">
      <w:start w:val="2"/>
      <w:numFmt w:val="decimal"/>
      <w:lvlText w:val="%1"/>
      <w:lvlJc w:val="left"/>
      <w:pPr>
        <w:ind w:left="1927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7" w:hanging="4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1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9" w:hanging="401"/>
      </w:pPr>
      <w:rPr>
        <w:rFonts w:hint="default"/>
        <w:lang w:val="ru-RU" w:eastAsia="en-US" w:bidi="ar-SA"/>
      </w:rPr>
    </w:lvl>
  </w:abstractNum>
  <w:abstractNum w:abstractNumId="3">
    <w:nsid w:val="134B4903"/>
    <w:multiLevelType w:val="hybridMultilevel"/>
    <w:tmpl w:val="9744A34A"/>
    <w:lvl w:ilvl="0" w:tplc="F342DEE4">
      <w:start w:val="1"/>
      <w:numFmt w:val="decimal"/>
      <w:lvlText w:val="%1."/>
      <w:lvlJc w:val="left"/>
      <w:pPr>
        <w:ind w:left="1612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 w:tplc="7E527F54">
      <w:numFmt w:val="bullet"/>
      <w:lvlText w:val="•"/>
      <w:lvlJc w:val="left"/>
      <w:pPr>
        <w:ind w:left="2596" w:hanging="236"/>
      </w:pPr>
      <w:rPr>
        <w:rFonts w:hint="default"/>
        <w:lang w:val="ru-RU" w:eastAsia="en-US" w:bidi="ar-SA"/>
      </w:rPr>
    </w:lvl>
    <w:lvl w:ilvl="2" w:tplc="5BD45000">
      <w:numFmt w:val="bullet"/>
      <w:lvlText w:val="•"/>
      <w:lvlJc w:val="left"/>
      <w:pPr>
        <w:ind w:left="3572" w:hanging="236"/>
      </w:pPr>
      <w:rPr>
        <w:rFonts w:hint="default"/>
        <w:lang w:val="ru-RU" w:eastAsia="en-US" w:bidi="ar-SA"/>
      </w:rPr>
    </w:lvl>
    <w:lvl w:ilvl="3" w:tplc="9EACDCBC">
      <w:numFmt w:val="bullet"/>
      <w:lvlText w:val="•"/>
      <w:lvlJc w:val="left"/>
      <w:pPr>
        <w:ind w:left="4548" w:hanging="236"/>
      </w:pPr>
      <w:rPr>
        <w:rFonts w:hint="default"/>
        <w:lang w:val="ru-RU" w:eastAsia="en-US" w:bidi="ar-SA"/>
      </w:rPr>
    </w:lvl>
    <w:lvl w:ilvl="4" w:tplc="91FE38D6">
      <w:numFmt w:val="bullet"/>
      <w:lvlText w:val="•"/>
      <w:lvlJc w:val="left"/>
      <w:pPr>
        <w:ind w:left="5524" w:hanging="236"/>
      </w:pPr>
      <w:rPr>
        <w:rFonts w:hint="default"/>
        <w:lang w:val="ru-RU" w:eastAsia="en-US" w:bidi="ar-SA"/>
      </w:rPr>
    </w:lvl>
    <w:lvl w:ilvl="5" w:tplc="F5486A16">
      <w:numFmt w:val="bullet"/>
      <w:lvlText w:val="•"/>
      <w:lvlJc w:val="left"/>
      <w:pPr>
        <w:ind w:left="6500" w:hanging="236"/>
      </w:pPr>
      <w:rPr>
        <w:rFonts w:hint="default"/>
        <w:lang w:val="ru-RU" w:eastAsia="en-US" w:bidi="ar-SA"/>
      </w:rPr>
    </w:lvl>
    <w:lvl w:ilvl="6" w:tplc="48BE1D38">
      <w:numFmt w:val="bullet"/>
      <w:lvlText w:val="•"/>
      <w:lvlJc w:val="left"/>
      <w:pPr>
        <w:ind w:left="7476" w:hanging="236"/>
      </w:pPr>
      <w:rPr>
        <w:rFonts w:hint="default"/>
        <w:lang w:val="ru-RU" w:eastAsia="en-US" w:bidi="ar-SA"/>
      </w:rPr>
    </w:lvl>
    <w:lvl w:ilvl="7" w:tplc="47224408">
      <w:numFmt w:val="bullet"/>
      <w:lvlText w:val="•"/>
      <w:lvlJc w:val="left"/>
      <w:pPr>
        <w:ind w:left="8452" w:hanging="236"/>
      </w:pPr>
      <w:rPr>
        <w:rFonts w:hint="default"/>
        <w:lang w:val="ru-RU" w:eastAsia="en-US" w:bidi="ar-SA"/>
      </w:rPr>
    </w:lvl>
    <w:lvl w:ilvl="8" w:tplc="5B065E8C">
      <w:numFmt w:val="bullet"/>
      <w:lvlText w:val="•"/>
      <w:lvlJc w:val="left"/>
      <w:pPr>
        <w:ind w:left="9429" w:hanging="236"/>
      </w:pPr>
      <w:rPr>
        <w:rFonts w:hint="default"/>
        <w:lang w:val="ru-RU" w:eastAsia="en-US" w:bidi="ar-SA"/>
      </w:rPr>
    </w:lvl>
  </w:abstractNum>
  <w:abstractNum w:abstractNumId="4">
    <w:nsid w:val="16847CDF"/>
    <w:multiLevelType w:val="hybridMultilevel"/>
    <w:tmpl w:val="B712B4B2"/>
    <w:lvl w:ilvl="0" w:tplc="A074FCCE">
      <w:start w:val="3"/>
      <w:numFmt w:val="decimal"/>
      <w:lvlText w:val="%1."/>
      <w:lvlJc w:val="left"/>
      <w:pPr>
        <w:ind w:left="1789" w:hanging="2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28AA5C46">
      <w:numFmt w:val="bullet"/>
      <w:lvlText w:val="•"/>
      <w:lvlJc w:val="left"/>
      <w:pPr>
        <w:ind w:left="2740" w:hanging="227"/>
      </w:pPr>
      <w:rPr>
        <w:rFonts w:hint="default"/>
        <w:lang w:val="ru-RU" w:eastAsia="en-US" w:bidi="ar-SA"/>
      </w:rPr>
    </w:lvl>
    <w:lvl w:ilvl="2" w:tplc="6890E73C">
      <w:numFmt w:val="bullet"/>
      <w:lvlText w:val="•"/>
      <w:lvlJc w:val="left"/>
      <w:pPr>
        <w:ind w:left="3700" w:hanging="227"/>
      </w:pPr>
      <w:rPr>
        <w:rFonts w:hint="default"/>
        <w:lang w:val="ru-RU" w:eastAsia="en-US" w:bidi="ar-SA"/>
      </w:rPr>
    </w:lvl>
    <w:lvl w:ilvl="3" w:tplc="A344FE00">
      <w:numFmt w:val="bullet"/>
      <w:lvlText w:val="•"/>
      <w:lvlJc w:val="left"/>
      <w:pPr>
        <w:ind w:left="4660" w:hanging="227"/>
      </w:pPr>
      <w:rPr>
        <w:rFonts w:hint="default"/>
        <w:lang w:val="ru-RU" w:eastAsia="en-US" w:bidi="ar-SA"/>
      </w:rPr>
    </w:lvl>
    <w:lvl w:ilvl="4" w:tplc="DEB0BF94">
      <w:numFmt w:val="bullet"/>
      <w:lvlText w:val="•"/>
      <w:lvlJc w:val="left"/>
      <w:pPr>
        <w:ind w:left="5620" w:hanging="227"/>
      </w:pPr>
      <w:rPr>
        <w:rFonts w:hint="default"/>
        <w:lang w:val="ru-RU" w:eastAsia="en-US" w:bidi="ar-SA"/>
      </w:rPr>
    </w:lvl>
    <w:lvl w:ilvl="5" w:tplc="35AEB384">
      <w:numFmt w:val="bullet"/>
      <w:lvlText w:val="•"/>
      <w:lvlJc w:val="left"/>
      <w:pPr>
        <w:ind w:left="6580" w:hanging="227"/>
      </w:pPr>
      <w:rPr>
        <w:rFonts w:hint="default"/>
        <w:lang w:val="ru-RU" w:eastAsia="en-US" w:bidi="ar-SA"/>
      </w:rPr>
    </w:lvl>
    <w:lvl w:ilvl="6" w:tplc="850A5056">
      <w:numFmt w:val="bullet"/>
      <w:lvlText w:val="•"/>
      <w:lvlJc w:val="left"/>
      <w:pPr>
        <w:ind w:left="7540" w:hanging="227"/>
      </w:pPr>
      <w:rPr>
        <w:rFonts w:hint="default"/>
        <w:lang w:val="ru-RU" w:eastAsia="en-US" w:bidi="ar-SA"/>
      </w:rPr>
    </w:lvl>
    <w:lvl w:ilvl="7" w:tplc="725CC8E8">
      <w:numFmt w:val="bullet"/>
      <w:lvlText w:val="•"/>
      <w:lvlJc w:val="left"/>
      <w:pPr>
        <w:ind w:left="8500" w:hanging="227"/>
      </w:pPr>
      <w:rPr>
        <w:rFonts w:hint="default"/>
        <w:lang w:val="ru-RU" w:eastAsia="en-US" w:bidi="ar-SA"/>
      </w:rPr>
    </w:lvl>
    <w:lvl w:ilvl="8" w:tplc="0742BB76">
      <w:numFmt w:val="bullet"/>
      <w:lvlText w:val="•"/>
      <w:lvlJc w:val="left"/>
      <w:pPr>
        <w:ind w:left="9461" w:hanging="227"/>
      </w:pPr>
      <w:rPr>
        <w:rFonts w:hint="default"/>
        <w:lang w:val="ru-RU" w:eastAsia="en-US" w:bidi="ar-SA"/>
      </w:rPr>
    </w:lvl>
  </w:abstractNum>
  <w:abstractNum w:abstractNumId="5">
    <w:nsid w:val="183028A0"/>
    <w:multiLevelType w:val="hybridMultilevel"/>
    <w:tmpl w:val="5E52CBF0"/>
    <w:lvl w:ilvl="0" w:tplc="4E1013C2">
      <w:numFmt w:val="bullet"/>
      <w:lvlText w:val="-"/>
      <w:lvlJc w:val="left"/>
      <w:pPr>
        <w:ind w:left="1868" w:hanging="30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6AA816C6">
      <w:numFmt w:val="bullet"/>
      <w:lvlText w:val="•"/>
      <w:lvlJc w:val="left"/>
      <w:pPr>
        <w:ind w:left="2826" w:hanging="304"/>
      </w:pPr>
      <w:rPr>
        <w:rFonts w:hint="default"/>
        <w:lang w:val="ru-RU" w:eastAsia="en-US" w:bidi="ar-SA"/>
      </w:rPr>
    </w:lvl>
    <w:lvl w:ilvl="2" w:tplc="2E3E83A8">
      <w:numFmt w:val="bullet"/>
      <w:lvlText w:val="•"/>
      <w:lvlJc w:val="left"/>
      <w:pPr>
        <w:ind w:left="3792" w:hanging="304"/>
      </w:pPr>
      <w:rPr>
        <w:rFonts w:hint="default"/>
        <w:lang w:val="ru-RU" w:eastAsia="en-US" w:bidi="ar-SA"/>
      </w:rPr>
    </w:lvl>
    <w:lvl w:ilvl="3" w:tplc="557C01FE">
      <w:numFmt w:val="bullet"/>
      <w:lvlText w:val="•"/>
      <w:lvlJc w:val="left"/>
      <w:pPr>
        <w:ind w:left="4758" w:hanging="304"/>
      </w:pPr>
      <w:rPr>
        <w:rFonts w:hint="default"/>
        <w:lang w:val="ru-RU" w:eastAsia="en-US" w:bidi="ar-SA"/>
      </w:rPr>
    </w:lvl>
    <w:lvl w:ilvl="4" w:tplc="D2D2400A">
      <w:numFmt w:val="bullet"/>
      <w:lvlText w:val="•"/>
      <w:lvlJc w:val="left"/>
      <w:pPr>
        <w:ind w:left="5724" w:hanging="304"/>
      </w:pPr>
      <w:rPr>
        <w:rFonts w:hint="default"/>
        <w:lang w:val="ru-RU" w:eastAsia="en-US" w:bidi="ar-SA"/>
      </w:rPr>
    </w:lvl>
    <w:lvl w:ilvl="5" w:tplc="31B08F9A">
      <w:numFmt w:val="bullet"/>
      <w:lvlText w:val="•"/>
      <w:lvlJc w:val="left"/>
      <w:pPr>
        <w:ind w:left="6691" w:hanging="304"/>
      </w:pPr>
      <w:rPr>
        <w:rFonts w:hint="default"/>
        <w:lang w:val="ru-RU" w:eastAsia="en-US" w:bidi="ar-SA"/>
      </w:rPr>
    </w:lvl>
    <w:lvl w:ilvl="6" w:tplc="728A8E12">
      <w:numFmt w:val="bullet"/>
      <w:lvlText w:val="•"/>
      <w:lvlJc w:val="left"/>
      <w:pPr>
        <w:ind w:left="7657" w:hanging="304"/>
      </w:pPr>
      <w:rPr>
        <w:rFonts w:hint="default"/>
        <w:lang w:val="ru-RU" w:eastAsia="en-US" w:bidi="ar-SA"/>
      </w:rPr>
    </w:lvl>
    <w:lvl w:ilvl="7" w:tplc="EAF2E12C">
      <w:numFmt w:val="bullet"/>
      <w:lvlText w:val="•"/>
      <w:lvlJc w:val="left"/>
      <w:pPr>
        <w:ind w:left="8623" w:hanging="304"/>
      </w:pPr>
      <w:rPr>
        <w:rFonts w:hint="default"/>
        <w:lang w:val="ru-RU" w:eastAsia="en-US" w:bidi="ar-SA"/>
      </w:rPr>
    </w:lvl>
    <w:lvl w:ilvl="8" w:tplc="1082A1E2">
      <w:numFmt w:val="bullet"/>
      <w:lvlText w:val="•"/>
      <w:lvlJc w:val="left"/>
      <w:pPr>
        <w:ind w:left="9589" w:hanging="304"/>
      </w:pPr>
      <w:rPr>
        <w:rFonts w:hint="default"/>
        <w:lang w:val="ru-RU" w:eastAsia="en-US" w:bidi="ar-SA"/>
      </w:rPr>
    </w:lvl>
  </w:abstractNum>
  <w:abstractNum w:abstractNumId="6">
    <w:nsid w:val="1AC412F7"/>
    <w:multiLevelType w:val="hybridMultilevel"/>
    <w:tmpl w:val="68E486DC"/>
    <w:lvl w:ilvl="0" w:tplc="2CCAA9AC">
      <w:start w:val="1"/>
      <w:numFmt w:val="decimal"/>
      <w:lvlText w:val="%1."/>
      <w:lvlJc w:val="left"/>
      <w:pPr>
        <w:ind w:left="1848" w:hanging="241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C2F48424">
      <w:numFmt w:val="bullet"/>
      <w:lvlText w:val="•"/>
      <w:lvlJc w:val="left"/>
      <w:pPr>
        <w:ind w:left="2794" w:hanging="241"/>
      </w:pPr>
      <w:rPr>
        <w:rFonts w:hint="default"/>
        <w:lang w:val="ru-RU" w:eastAsia="en-US" w:bidi="ar-SA"/>
      </w:rPr>
    </w:lvl>
    <w:lvl w:ilvl="2" w:tplc="D39C83BA">
      <w:numFmt w:val="bullet"/>
      <w:lvlText w:val="•"/>
      <w:lvlJc w:val="left"/>
      <w:pPr>
        <w:ind w:left="3748" w:hanging="241"/>
      </w:pPr>
      <w:rPr>
        <w:rFonts w:hint="default"/>
        <w:lang w:val="ru-RU" w:eastAsia="en-US" w:bidi="ar-SA"/>
      </w:rPr>
    </w:lvl>
    <w:lvl w:ilvl="3" w:tplc="E02812A4">
      <w:numFmt w:val="bullet"/>
      <w:lvlText w:val="•"/>
      <w:lvlJc w:val="left"/>
      <w:pPr>
        <w:ind w:left="4702" w:hanging="241"/>
      </w:pPr>
      <w:rPr>
        <w:rFonts w:hint="default"/>
        <w:lang w:val="ru-RU" w:eastAsia="en-US" w:bidi="ar-SA"/>
      </w:rPr>
    </w:lvl>
    <w:lvl w:ilvl="4" w:tplc="946EC8C2">
      <w:numFmt w:val="bullet"/>
      <w:lvlText w:val="•"/>
      <w:lvlJc w:val="left"/>
      <w:pPr>
        <w:ind w:left="5656" w:hanging="241"/>
      </w:pPr>
      <w:rPr>
        <w:rFonts w:hint="default"/>
        <w:lang w:val="ru-RU" w:eastAsia="en-US" w:bidi="ar-SA"/>
      </w:rPr>
    </w:lvl>
    <w:lvl w:ilvl="5" w:tplc="7340C548">
      <w:numFmt w:val="bullet"/>
      <w:lvlText w:val="•"/>
      <w:lvlJc w:val="left"/>
      <w:pPr>
        <w:ind w:left="6610" w:hanging="241"/>
      </w:pPr>
      <w:rPr>
        <w:rFonts w:hint="default"/>
        <w:lang w:val="ru-RU" w:eastAsia="en-US" w:bidi="ar-SA"/>
      </w:rPr>
    </w:lvl>
    <w:lvl w:ilvl="6" w:tplc="F24048E6">
      <w:numFmt w:val="bullet"/>
      <w:lvlText w:val="•"/>
      <w:lvlJc w:val="left"/>
      <w:pPr>
        <w:ind w:left="7564" w:hanging="241"/>
      </w:pPr>
      <w:rPr>
        <w:rFonts w:hint="default"/>
        <w:lang w:val="ru-RU" w:eastAsia="en-US" w:bidi="ar-SA"/>
      </w:rPr>
    </w:lvl>
    <w:lvl w:ilvl="7" w:tplc="0436E046">
      <w:numFmt w:val="bullet"/>
      <w:lvlText w:val="•"/>
      <w:lvlJc w:val="left"/>
      <w:pPr>
        <w:ind w:left="8518" w:hanging="241"/>
      </w:pPr>
      <w:rPr>
        <w:rFonts w:hint="default"/>
        <w:lang w:val="ru-RU" w:eastAsia="en-US" w:bidi="ar-SA"/>
      </w:rPr>
    </w:lvl>
    <w:lvl w:ilvl="8" w:tplc="976ED256">
      <w:numFmt w:val="bullet"/>
      <w:lvlText w:val="•"/>
      <w:lvlJc w:val="left"/>
      <w:pPr>
        <w:ind w:left="9473" w:hanging="241"/>
      </w:pPr>
      <w:rPr>
        <w:rFonts w:hint="default"/>
        <w:lang w:val="ru-RU" w:eastAsia="en-US" w:bidi="ar-SA"/>
      </w:rPr>
    </w:lvl>
  </w:abstractNum>
  <w:abstractNum w:abstractNumId="7">
    <w:nsid w:val="1BC21B18"/>
    <w:multiLevelType w:val="multilevel"/>
    <w:tmpl w:val="7444CB7A"/>
    <w:lvl w:ilvl="0">
      <w:start w:val="3"/>
      <w:numFmt w:val="decimal"/>
      <w:lvlText w:val="%1"/>
      <w:lvlJc w:val="left"/>
      <w:pPr>
        <w:ind w:left="230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0" w:hanging="420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9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9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2" w:hanging="139"/>
      </w:pPr>
      <w:rPr>
        <w:rFonts w:hint="default"/>
        <w:lang w:val="ru-RU" w:eastAsia="en-US" w:bidi="ar-SA"/>
      </w:rPr>
    </w:lvl>
  </w:abstractNum>
  <w:abstractNum w:abstractNumId="8">
    <w:nsid w:val="1E694693"/>
    <w:multiLevelType w:val="hybridMultilevel"/>
    <w:tmpl w:val="D7A6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64DD3"/>
    <w:multiLevelType w:val="hybridMultilevel"/>
    <w:tmpl w:val="B9F0E61A"/>
    <w:lvl w:ilvl="0" w:tplc="F6828D06">
      <w:start w:val="1"/>
      <w:numFmt w:val="decimal"/>
      <w:lvlText w:val="%1."/>
      <w:lvlJc w:val="left"/>
      <w:pPr>
        <w:ind w:left="1892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BF2C8C8E">
      <w:numFmt w:val="bullet"/>
      <w:lvlText w:val="•"/>
      <w:lvlJc w:val="left"/>
      <w:pPr>
        <w:ind w:left="2862" w:hanging="254"/>
      </w:pPr>
      <w:rPr>
        <w:rFonts w:hint="default"/>
        <w:lang w:val="ru-RU" w:eastAsia="en-US" w:bidi="ar-SA"/>
      </w:rPr>
    </w:lvl>
    <w:lvl w:ilvl="2" w:tplc="C6367C6A">
      <w:numFmt w:val="bullet"/>
      <w:lvlText w:val="•"/>
      <w:lvlJc w:val="left"/>
      <w:pPr>
        <w:ind w:left="3824" w:hanging="254"/>
      </w:pPr>
      <w:rPr>
        <w:rFonts w:hint="default"/>
        <w:lang w:val="ru-RU" w:eastAsia="en-US" w:bidi="ar-SA"/>
      </w:rPr>
    </w:lvl>
    <w:lvl w:ilvl="3" w:tplc="797E621C">
      <w:numFmt w:val="bullet"/>
      <w:lvlText w:val="•"/>
      <w:lvlJc w:val="left"/>
      <w:pPr>
        <w:ind w:left="4786" w:hanging="254"/>
      </w:pPr>
      <w:rPr>
        <w:rFonts w:hint="default"/>
        <w:lang w:val="ru-RU" w:eastAsia="en-US" w:bidi="ar-SA"/>
      </w:rPr>
    </w:lvl>
    <w:lvl w:ilvl="4" w:tplc="62A6FA1E">
      <w:numFmt w:val="bullet"/>
      <w:lvlText w:val="•"/>
      <w:lvlJc w:val="left"/>
      <w:pPr>
        <w:ind w:left="5748" w:hanging="254"/>
      </w:pPr>
      <w:rPr>
        <w:rFonts w:hint="default"/>
        <w:lang w:val="ru-RU" w:eastAsia="en-US" w:bidi="ar-SA"/>
      </w:rPr>
    </w:lvl>
    <w:lvl w:ilvl="5" w:tplc="ECC025CA">
      <w:numFmt w:val="bullet"/>
      <w:lvlText w:val="•"/>
      <w:lvlJc w:val="left"/>
      <w:pPr>
        <w:ind w:left="6711" w:hanging="254"/>
      </w:pPr>
      <w:rPr>
        <w:rFonts w:hint="default"/>
        <w:lang w:val="ru-RU" w:eastAsia="en-US" w:bidi="ar-SA"/>
      </w:rPr>
    </w:lvl>
    <w:lvl w:ilvl="6" w:tplc="2818823E">
      <w:numFmt w:val="bullet"/>
      <w:lvlText w:val="•"/>
      <w:lvlJc w:val="left"/>
      <w:pPr>
        <w:ind w:left="7673" w:hanging="254"/>
      </w:pPr>
      <w:rPr>
        <w:rFonts w:hint="default"/>
        <w:lang w:val="ru-RU" w:eastAsia="en-US" w:bidi="ar-SA"/>
      </w:rPr>
    </w:lvl>
    <w:lvl w:ilvl="7" w:tplc="1DB89908">
      <w:numFmt w:val="bullet"/>
      <w:lvlText w:val="•"/>
      <w:lvlJc w:val="left"/>
      <w:pPr>
        <w:ind w:left="8635" w:hanging="254"/>
      </w:pPr>
      <w:rPr>
        <w:rFonts w:hint="default"/>
        <w:lang w:val="ru-RU" w:eastAsia="en-US" w:bidi="ar-SA"/>
      </w:rPr>
    </w:lvl>
    <w:lvl w:ilvl="8" w:tplc="5D10B304">
      <w:numFmt w:val="bullet"/>
      <w:lvlText w:val="•"/>
      <w:lvlJc w:val="left"/>
      <w:pPr>
        <w:ind w:left="9597" w:hanging="254"/>
      </w:pPr>
      <w:rPr>
        <w:rFonts w:hint="default"/>
        <w:lang w:val="ru-RU" w:eastAsia="en-US" w:bidi="ar-SA"/>
      </w:rPr>
    </w:lvl>
  </w:abstractNum>
  <w:abstractNum w:abstractNumId="10">
    <w:nsid w:val="1FE5493B"/>
    <w:multiLevelType w:val="hybridMultilevel"/>
    <w:tmpl w:val="CB5643DA"/>
    <w:lvl w:ilvl="0" w:tplc="919C781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043728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82F438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8491E6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A24040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305AAE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A2198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D88C6A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6CF86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0FF0D1A"/>
    <w:multiLevelType w:val="hybridMultilevel"/>
    <w:tmpl w:val="A4C6BB3E"/>
    <w:lvl w:ilvl="0" w:tplc="D7A8EDE8">
      <w:start w:val="1"/>
      <w:numFmt w:val="decimal"/>
      <w:lvlText w:val="%1."/>
      <w:lvlJc w:val="left"/>
      <w:pPr>
        <w:ind w:left="1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12">
    <w:nsid w:val="25A97ADB"/>
    <w:multiLevelType w:val="hybridMultilevel"/>
    <w:tmpl w:val="CA20BFAC"/>
    <w:lvl w:ilvl="0" w:tplc="DA16F6B2">
      <w:numFmt w:val="bullet"/>
      <w:lvlText w:val="-"/>
      <w:lvlJc w:val="left"/>
      <w:pPr>
        <w:ind w:left="159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u-RU" w:eastAsia="en-US" w:bidi="ar-SA"/>
      </w:rPr>
    </w:lvl>
    <w:lvl w:ilvl="1" w:tplc="AADC45AA">
      <w:numFmt w:val="bullet"/>
      <w:lvlText w:val="•"/>
      <w:lvlJc w:val="left"/>
      <w:pPr>
        <w:ind w:left="2578" w:hanging="144"/>
      </w:pPr>
      <w:rPr>
        <w:rFonts w:hint="default"/>
        <w:lang w:val="ru-RU" w:eastAsia="en-US" w:bidi="ar-SA"/>
      </w:rPr>
    </w:lvl>
    <w:lvl w:ilvl="2" w:tplc="1AA200CE">
      <w:numFmt w:val="bullet"/>
      <w:lvlText w:val="•"/>
      <w:lvlJc w:val="left"/>
      <w:pPr>
        <w:ind w:left="3556" w:hanging="144"/>
      </w:pPr>
      <w:rPr>
        <w:rFonts w:hint="default"/>
        <w:lang w:val="ru-RU" w:eastAsia="en-US" w:bidi="ar-SA"/>
      </w:rPr>
    </w:lvl>
    <w:lvl w:ilvl="3" w:tplc="3578AAD4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4" w:tplc="F15290B6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5" w:tplc="FFBEEA68">
      <w:numFmt w:val="bullet"/>
      <w:lvlText w:val="•"/>
      <w:lvlJc w:val="left"/>
      <w:pPr>
        <w:ind w:left="6490" w:hanging="144"/>
      </w:pPr>
      <w:rPr>
        <w:rFonts w:hint="default"/>
        <w:lang w:val="ru-RU" w:eastAsia="en-US" w:bidi="ar-SA"/>
      </w:rPr>
    </w:lvl>
    <w:lvl w:ilvl="6" w:tplc="1A7416E0">
      <w:numFmt w:val="bullet"/>
      <w:lvlText w:val="•"/>
      <w:lvlJc w:val="left"/>
      <w:pPr>
        <w:ind w:left="7468" w:hanging="144"/>
      </w:pPr>
      <w:rPr>
        <w:rFonts w:hint="default"/>
        <w:lang w:val="ru-RU" w:eastAsia="en-US" w:bidi="ar-SA"/>
      </w:rPr>
    </w:lvl>
    <w:lvl w:ilvl="7" w:tplc="E03CE678">
      <w:numFmt w:val="bullet"/>
      <w:lvlText w:val="•"/>
      <w:lvlJc w:val="left"/>
      <w:pPr>
        <w:ind w:left="8446" w:hanging="144"/>
      </w:pPr>
      <w:rPr>
        <w:rFonts w:hint="default"/>
        <w:lang w:val="ru-RU" w:eastAsia="en-US" w:bidi="ar-SA"/>
      </w:rPr>
    </w:lvl>
    <w:lvl w:ilvl="8" w:tplc="4D566936">
      <w:numFmt w:val="bullet"/>
      <w:lvlText w:val="•"/>
      <w:lvlJc w:val="left"/>
      <w:pPr>
        <w:ind w:left="9425" w:hanging="144"/>
      </w:pPr>
      <w:rPr>
        <w:rFonts w:hint="default"/>
        <w:lang w:val="ru-RU" w:eastAsia="en-US" w:bidi="ar-SA"/>
      </w:rPr>
    </w:lvl>
  </w:abstractNum>
  <w:abstractNum w:abstractNumId="13">
    <w:nsid w:val="25D91D40"/>
    <w:multiLevelType w:val="hybridMultilevel"/>
    <w:tmpl w:val="D2B615F8"/>
    <w:lvl w:ilvl="0" w:tplc="4AC4B0A8">
      <w:start w:val="1"/>
      <w:numFmt w:val="decimal"/>
      <w:lvlText w:val="%1."/>
      <w:lvlJc w:val="left"/>
      <w:pPr>
        <w:ind w:left="186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FD4FFC6">
      <w:numFmt w:val="bullet"/>
      <w:lvlText w:val="•"/>
      <w:lvlJc w:val="left"/>
      <w:pPr>
        <w:ind w:left="2826" w:hanging="356"/>
      </w:pPr>
      <w:rPr>
        <w:rFonts w:hint="default"/>
        <w:lang w:val="ru-RU" w:eastAsia="en-US" w:bidi="ar-SA"/>
      </w:rPr>
    </w:lvl>
    <w:lvl w:ilvl="2" w:tplc="DE62058A">
      <w:numFmt w:val="bullet"/>
      <w:lvlText w:val="•"/>
      <w:lvlJc w:val="left"/>
      <w:pPr>
        <w:ind w:left="3792" w:hanging="356"/>
      </w:pPr>
      <w:rPr>
        <w:rFonts w:hint="default"/>
        <w:lang w:val="ru-RU" w:eastAsia="en-US" w:bidi="ar-SA"/>
      </w:rPr>
    </w:lvl>
    <w:lvl w:ilvl="3" w:tplc="DE8C6008">
      <w:numFmt w:val="bullet"/>
      <w:lvlText w:val="•"/>
      <w:lvlJc w:val="left"/>
      <w:pPr>
        <w:ind w:left="4758" w:hanging="356"/>
      </w:pPr>
      <w:rPr>
        <w:rFonts w:hint="default"/>
        <w:lang w:val="ru-RU" w:eastAsia="en-US" w:bidi="ar-SA"/>
      </w:rPr>
    </w:lvl>
    <w:lvl w:ilvl="4" w:tplc="931E94AC">
      <w:numFmt w:val="bullet"/>
      <w:lvlText w:val="•"/>
      <w:lvlJc w:val="left"/>
      <w:pPr>
        <w:ind w:left="5724" w:hanging="356"/>
      </w:pPr>
      <w:rPr>
        <w:rFonts w:hint="default"/>
        <w:lang w:val="ru-RU" w:eastAsia="en-US" w:bidi="ar-SA"/>
      </w:rPr>
    </w:lvl>
    <w:lvl w:ilvl="5" w:tplc="024EDCB6">
      <w:numFmt w:val="bullet"/>
      <w:lvlText w:val="•"/>
      <w:lvlJc w:val="left"/>
      <w:pPr>
        <w:ind w:left="6691" w:hanging="356"/>
      </w:pPr>
      <w:rPr>
        <w:rFonts w:hint="default"/>
        <w:lang w:val="ru-RU" w:eastAsia="en-US" w:bidi="ar-SA"/>
      </w:rPr>
    </w:lvl>
    <w:lvl w:ilvl="6" w:tplc="E96C92B0">
      <w:numFmt w:val="bullet"/>
      <w:lvlText w:val="•"/>
      <w:lvlJc w:val="left"/>
      <w:pPr>
        <w:ind w:left="7657" w:hanging="356"/>
      </w:pPr>
      <w:rPr>
        <w:rFonts w:hint="default"/>
        <w:lang w:val="ru-RU" w:eastAsia="en-US" w:bidi="ar-SA"/>
      </w:rPr>
    </w:lvl>
    <w:lvl w:ilvl="7" w:tplc="06184B26">
      <w:numFmt w:val="bullet"/>
      <w:lvlText w:val="•"/>
      <w:lvlJc w:val="left"/>
      <w:pPr>
        <w:ind w:left="8623" w:hanging="356"/>
      </w:pPr>
      <w:rPr>
        <w:rFonts w:hint="default"/>
        <w:lang w:val="ru-RU" w:eastAsia="en-US" w:bidi="ar-SA"/>
      </w:rPr>
    </w:lvl>
    <w:lvl w:ilvl="8" w:tplc="80F6FD8E">
      <w:numFmt w:val="bullet"/>
      <w:lvlText w:val="•"/>
      <w:lvlJc w:val="left"/>
      <w:pPr>
        <w:ind w:left="9589" w:hanging="356"/>
      </w:pPr>
      <w:rPr>
        <w:rFonts w:hint="default"/>
        <w:lang w:val="ru-RU" w:eastAsia="en-US" w:bidi="ar-SA"/>
      </w:rPr>
    </w:lvl>
  </w:abstractNum>
  <w:abstractNum w:abstractNumId="14">
    <w:nsid w:val="2B447A6C"/>
    <w:multiLevelType w:val="multilevel"/>
    <w:tmpl w:val="7444CB7A"/>
    <w:lvl w:ilvl="0">
      <w:start w:val="3"/>
      <w:numFmt w:val="decimal"/>
      <w:lvlText w:val="%1"/>
      <w:lvlJc w:val="left"/>
      <w:pPr>
        <w:ind w:left="230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0" w:hanging="420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9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9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2" w:hanging="139"/>
      </w:pPr>
      <w:rPr>
        <w:rFonts w:hint="default"/>
        <w:lang w:val="ru-RU" w:eastAsia="en-US" w:bidi="ar-SA"/>
      </w:rPr>
    </w:lvl>
  </w:abstractNum>
  <w:abstractNum w:abstractNumId="15">
    <w:nsid w:val="2BC73A63"/>
    <w:multiLevelType w:val="hybridMultilevel"/>
    <w:tmpl w:val="581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F1E1D"/>
    <w:multiLevelType w:val="multilevel"/>
    <w:tmpl w:val="7444CB7A"/>
    <w:lvl w:ilvl="0">
      <w:start w:val="3"/>
      <w:numFmt w:val="decimal"/>
      <w:lvlText w:val="%1"/>
      <w:lvlJc w:val="left"/>
      <w:pPr>
        <w:ind w:left="230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0" w:hanging="420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9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9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2" w:hanging="139"/>
      </w:pPr>
      <w:rPr>
        <w:rFonts w:hint="default"/>
        <w:lang w:val="ru-RU" w:eastAsia="en-US" w:bidi="ar-SA"/>
      </w:rPr>
    </w:lvl>
  </w:abstractNum>
  <w:abstractNum w:abstractNumId="17">
    <w:nsid w:val="31141789"/>
    <w:multiLevelType w:val="hybridMultilevel"/>
    <w:tmpl w:val="04603488"/>
    <w:lvl w:ilvl="0" w:tplc="DBD291BA">
      <w:start w:val="1"/>
      <w:numFmt w:val="decimal"/>
      <w:lvlText w:val="%1."/>
      <w:lvlJc w:val="left"/>
      <w:pPr>
        <w:ind w:left="1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18">
    <w:nsid w:val="3127705E"/>
    <w:multiLevelType w:val="hybridMultilevel"/>
    <w:tmpl w:val="A5F41372"/>
    <w:lvl w:ilvl="0" w:tplc="F99EAFB0">
      <w:start w:val="1"/>
      <w:numFmt w:val="decimal"/>
      <w:lvlText w:val="%1."/>
      <w:lvlJc w:val="left"/>
      <w:pPr>
        <w:ind w:left="1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19">
    <w:nsid w:val="32C851DE"/>
    <w:multiLevelType w:val="multilevel"/>
    <w:tmpl w:val="C9204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3B0337C"/>
    <w:multiLevelType w:val="hybridMultilevel"/>
    <w:tmpl w:val="BC9EAD14"/>
    <w:lvl w:ilvl="0" w:tplc="6E0633D4">
      <w:numFmt w:val="bullet"/>
      <w:lvlText w:val="—"/>
      <w:lvlJc w:val="left"/>
      <w:pPr>
        <w:ind w:left="1636" w:hanging="180"/>
      </w:pPr>
      <w:rPr>
        <w:rFonts w:ascii="Times New Roman" w:eastAsia="Times New Roman" w:hAnsi="Times New Roman" w:cs="Times New Roman" w:hint="default"/>
        <w:spacing w:val="0"/>
        <w:w w:val="49"/>
        <w:lang w:val="ru-RU" w:eastAsia="en-US" w:bidi="ar-SA"/>
      </w:rPr>
    </w:lvl>
    <w:lvl w:ilvl="1" w:tplc="AA1EF6A8">
      <w:numFmt w:val="bullet"/>
      <w:lvlText w:val="•"/>
      <w:lvlJc w:val="left"/>
      <w:pPr>
        <w:ind w:left="2614" w:hanging="180"/>
      </w:pPr>
      <w:rPr>
        <w:rFonts w:hint="default"/>
        <w:lang w:val="ru-RU" w:eastAsia="en-US" w:bidi="ar-SA"/>
      </w:rPr>
    </w:lvl>
    <w:lvl w:ilvl="2" w:tplc="18FAB180">
      <w:numFmt w:val="bullet"/>
      <w:lvlText w:val="•"/>
      <w:lvlJc w:val="left"/>
      <w:pPr>
        <w:ind w:left="3588" w:hanging="180"/>
      </w:pPr>
      <w:rPr>
        <w:rFonts w:hint="default"/>
        <w:lang w:val="ru-RU" w:eastAsia="en-US" w:bidi="ar-SA"/>
      </w:rPr>
    </w:lvl>
    <w:lvl w:ilvl="3" w:tplc="021656A6">
      <w:numFmt w:val="bullet"/>
      <w:lvlText w:val="•"/>
      <w:lvlJc w:val="left"/>
      <w:pPr>
        <w:ind w:left="4562" w:hanging="180"/>
      </w:pPr>
      <w:rPr>
        <w:rFonts w:hint="default"/>
        <w:lang w:val="ru-RU" w:eastAsia="en-US" w:bidi="ar-SA"/>
      </w:rPr>
    </w:lvl>
    <w:lvl w:ilvl="4" w:tplc="AF70FDB8">
      <w:numFmt w:val="bullet"/>
      <w:lvlText w:val="•"/>
      <w:lvlJc w:val="left"/>
      <w:pPr>
        <w:ind w:left="5536" w:hanging="180"/>
      </w:pPr>
      <w:rPr>
        <w:rFonts w:hint="default"/>
        <w:lang w:val="ru-RU" w:eastAsia="en-US" w:bidi="ar-SA"/>
      </w:rPr>
    </w:lvl>
    <w:lvl w:ilvl="5" w:tplc="0310EA8E">
      <w:numFmt w:val="bullet"/>
      <w:lvlText w:val="•"/>
      <w:lvlJc w:val="left"/>
      <w:pPr>
        <w:ind w:left="6510" w:hanging="180"/>
      </w:pPr>
      <w:rPr>
        <w:rFonts w:hint="default"/>
        <w:lang w:val="ru-RU" w:eastAsia="en-US" w:bidi="ar-SA"/>
      </w:rPr>
    </w:lvl>
    <w:lvl w:ilvl="6" w:tplc="0428D636">
      <w:numFmt w:val="bullet"/>
      <w:lvlText w:val="•"/>
      <w:lvlJc w:val="left"/>
      <w:pPr>
        <w:ind w:left="7484" w:hanging="180"/>
      </w:pPr>
      <w:rPr>
        <w:rFonts w:hint="default"/>
        <w:lang w:val="ru-RU" w:eastAsia="en-US" w:bidi="ar-SA"/>
      </w:rPr>
    </w:lvl>
    <w:lvl w:ilvl="7" w:tplc="94587D20">
      <w:numFmt w:val="bullet"/>
      <w:lvlText w:val="•"/>
      <w:lvlJc w:val="left"/>
      <w:pPr>
        <w:ind w:left="8458" w:hanging="180"/>
      </w:pPr>
      <w:rPr>
        <w:rFonts w:hint="default"/>
        <w:lang w:val="ru-RU" w:eastAsia="en-US" w:bidi="ar-SA"/>
      </w:rPr>
    </w:lvl>
    <w:lvl w:ilvl="8" w:tplc="CAE2F448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21">
    <w:nsid w:val="390B0B41"/>
    <w:multiLevelType w:val="multilevel"/>
    <w:tmpl w:val="32DA4B6E"/>
    <w:lvl w:ilvl="0">
      <w:start w:val="1"/>
      <w:numFmt w:val="decimal"/>
      <w:lvlText w:val="%1"/>
      <w:lvlJc w:val="left"/>
      <w:pPr>
        <w:ind w:left="1950" w:hanging="35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75" w:hanging="357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-1"/>
        <w:w w:val="95"/>
        <w:sz w:val="26"/>
        <w:szCs w:val="26"/>
        <w:lang w:val="ru-RU" w:eastAsia="en-US" w:bidi="ar-SA"/>
      </w:rPr>
    </w:lvl>
    <w:lvl w:ilvl="2">
      <w:numFmt w:val="bullet"/>
      <w:lvlText w:val="—"/>
      <w:lvlJc w:val="left"/>
      <w:pPr>
        <w:ind w:left="1625" w:hanging="182"/>
      </w:pPr>
      <w:rPr>
        <w:rFonts w:ascii="Times New Roman" w:eastAsia="Times New Roman" w:hAnsi="Times New Roman" w:cs="Times New Roman" w:hint="default"/>
        <w:spacing w:val="0"/>
        <w:w w:val="47"/>
        <w:lang w:val="ru-RU" w:eastAsia="en-US" w:bidi="ar-SA"/>
      </w:rPr>
    </w:lvl>
    <w:lvl w:ilvl="3">
      <w:numFmt w:val="bullet"/>
      <w:lvlText w:val="•"/>
      <w:lvlJc w:val="left"/>
      <w:pPr>
        <w:ind w:left="4053" w:hanging="1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0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7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4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182"/>
      </w:pPr>
      <w:rPr>
        <w:rFonts w:hint="default"/>
        <w:lang w:val="ru-RU" w:eastAsia="en-US" w:bidi="ar-SA"/>
      </w:rPr>
    </w:lvl>
  </w:abstractNum>
  <w:abstractNum w:abstractNumId="22">
    <w:nsid w:val="39134EAA"/>
    <w:multiLevelType w:val="hybridMultilevel"/>
    <w:tmpl w:val="F1D64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66FA6"/>
    <w:multiLevelType w:val="hybridMultilevel"/>
    <w:tmpl w:val="F8881010"/>
    <w:lvl w:ilvl="0" w:tplc="A1105976">
      <w:numFmt w:val="bullet"/>
      <w:lvlText w:val="-"/>
      <w:lvlJc w:val="left"/>
      <w:pPr>
        <w:ind w:left="159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u-RU" w:eastAsia="en-US" w:bidi="ar-SA"/>
      </w:rPr>
    </w:lvl>
    <w:lvl w:ilvl="1" w:tplc="70CA919C">
      <w:numFmt w:val="bullet"/>
      <w:lvlText w:val="•"/>
      <w:lvlJc w:val="left"/>
      <w:pPr>
        <w:ind w:left="2578" w:hanging="141"/>
      </w:pPr>
      <w:rPr>
        <w:rFonts w:hint="default"/>
        <w:lang w:val="ru-RU" w:eastAsia="en-US" w:bidi="ar-SA"/>
      </w:rPr>
    </w:lvl>
    <w:lvl w:ilvl="2" w:tplc="A426D0FC">
      <w:numFmt w:val="bullet"/>
      <w:lvlText w:val="•"/>
      <w:lvlJc w:val="left"/>
      <w:pPr>
        <w:ind w:left="3556" w:hanging="141"/>
      </w:pPr>
      <w:rPr>
        <w:rFonts w:hint="default"/>
        <w:lang w:val="ru-RU" w:eastAsia="en-US" w:bidi="ar-SA"/>
      </w:rPr>
    </w:lvl>
    <w:lvl w:ilvl="3" w:tplc="C89A76F6">
      <w:numFmt w:val="bullet"/>
      <w:lvlText w:val="•"/>
      <w:lvlJc w:val="left"/>
      <w:pPr>
        <w:ind w:left="4534" w:hanging="141"/>
      </w:pPr>
      <w:rPr>
        <w:rFonts w:hint="default"/>
        <w:lang w:val="ru-RU" w:eastAsia="en-US" w:bidi="ar-SA"/>
      </w:rPr>
    </w:lvl>
    <w:lvl w:ilvl="4" w:tplc="55667D6C">
      <w:numFmt w:val="bullet"/>
      <w:lvlText w:val="•"/>
      <w:lvlJc w:val="left"/>
      <w:pPr>
        <w:ind w:left="5512" w:hanging="141"/>
      </w:pPr>
      <w:rPr>
        <w:rFonts w:hint="default"/>
        <w:lang w:val="ru-RU" w:eastAsia="en-US" w:bidi="ar-SA"/>
      </w:rPr>
    </w:lvl>
    <w:lvl w:ilvl="5" w:tplc="2E1A1EA6">
      <w:numFmt w:val="bullet"/>
      <w:lvlText w:val="•"/>
      <w:lvlJc w:val="left"/>
      <w:pPr>
        <w:ind w:left="6490" w:hanging="141"/>
      </w:pPr>
      <w:rPr>
        <w:rFonts w:hint="default"/>
        <w:lang w:val="ru-RU" w:eastAsia="en-US" w:bidi="ar-SA"/>
      </w:rPr>
    </w:lvl>
    <w:lvl w:ilvl="6" w:tplc="3FBEE872">
      <w:numFmt w:val="bullet"/>
      <w:lvlText w:val="•"/>
      <w:lvlJc w:val="left"/>
      <w:pPr>
        <w:ind w:left="7468" w:hanging="141"/>
      </w:pPr>
      <w:rPr>
        <w:rFonts w:hint="default"/>
        <w:lang w:val="ru-RU" w:eastAsia="en-US" w:bidi="ar-SA"/>
      </w:rPr>
    </w:lvl>
    <w:lvl w:ilvl="7" w:tplc="F8929DC8">
      <w:numFmt w:val="bullet"/>
      <w:lvlText w:val="•"/>
      <w:lvlJc w:val="left"/>
      <w:pPr>
        <w:ind w:left="8446" w:hanging="141"/>
      </w:pPr>
      <w:rPr>
        <w:rFonts w:hint="default"/>
        <w:lang w:val="ru-RU" w:eastAsia="en-US" w:bidi="ar-SA"/>
      </w:rPr>
    </w:lvl>
    <w:lvl w:ilvl="8" w:tplc="8E0AB554">
      <w:numFmt w:val="bullet"/>
      <w:lvlText w:val="•"/>
      <w:lvlJc w:val="left"/>
      <w:pPr>
        <w:ind w:left="9425" w:hanging="141"/>
      </w:pPr>
      <w:rPr>
        <w:rFonts w:hint="default"/>
        <w:lang w:val="ru-RU" w:eastAsia="en-US" w:bidi="ar-SA"/>
      </w:rPr>
    </w:lvl>
  </w:abstractNum>
  <w:abstractNum w:abstractNumId="24">
    <w:nsid w:val="44774129"/>
    <w:multiLevelType w:val="hybridMultilevel"/>
    <w:tmpl w:val="2B9EC49E"/>
    <w:lvl w:ilvl="0" w:tplc="7A080280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45DF31B7"/>
    <w:multiLevelType w:val="hybridMultilevel"/>
    <w:tmpl w:val="3A542D20"/>
    <w:lvl w:ilvl="0" w:tplc="49E89EB0">
      <w:start w:val="1"/>
      <w:numFmt w:val="decimal"/>
      <w:lvlText w:val="%1."/>
      <w:lvlJc w:val="left"/>
      <w:pPr>
        <w:ind w:left="1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26">
    <w:nsid w:val="47C636CC"/>
    <w:multiLevelType w:val="multilevel"/>
    <w:tmpl w:val="FD32F6D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ind w:left="1885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377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5295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71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870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059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2115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4000" w:hanging="1800"/>
      </w:pPr>
      <w:rPr>
        <w:rFonts w:ascii="Times New Roman" w:hAnsi="Times New Roman" w:hint="default"/>
      </w:rPr>
    </w:lvl>
  </w:abstractNum>
  <w:abstractNum w:abstractNumId="27">
    <w:nsid w:val="48856515"/>
    <w:multiLevelType w:val="hybridMultilevel"/>
    <w:tmpl w:val="28F6E5E2"/>
    <w:lvl w:ilvl="0" w:tplc="BBD8CD7C">
      <w:start w:val="1"/>
      <w:numFmt w:val="decimal"/>
      <w:lvlText w:val="%1."/>
      <w:lvlJc w:val="left"/>
      <w:pPr>
        <w:ind w:left="1867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5"/>
        <w:szCs w:val="25"/>
        <w:lang w:val="ru-RU" w:eastAsia="en-US" w:bidi="ar-SA"/>
      </w:rPr>
    </w:lvl>
    <w:lvl w:ilvl="1" w:tplc="A2ECE7BE">
      <w:numFmt w:val="bullet"/>
      <w:lvlText w:val="•"/>
      <w:lvlJc w:val="left"/>
      <w:pPr>
        <w:ind w:left="2812" w:hanging="236"/>
      </w:pPr>
      <w:rPr>
        <w:rFonts w:hint="default"/>
        <w:lang w:val="ru-RU" w:eastAsia="en-US" w:bidi="ar-SA"/>
      </w:rPr>
    </w:lvl>
    <w:lvl w:ilvl="2" w:tplc="F5E4DE04">
      <w:numFmt w:val="bullet"/>
      <w:lvlText w:val="•"/>
      <w:lvlJc w:val="left"/>
      <w:pPr>
        <w:ind w:left="3764" w:hanging="236"/>
      </w:pPr>
      <w:rPr>
        <w:rFonts w:hint="default"/>
        <w:lang w:val="ru-RU" w:eastAsia="en-US" w:bidi="ar-SA"/>
      </w:rPr>
    </w:lvl>
    <w:lvl w:ilvl="3" w:tplc="E16A31E8">
      <w:numFmt w:val="bullet"/>
      <w:lvlText w:val="•"/>
      <w:lvlJc w:val="left"/>
      <w:pPr>
        <w:ind w:left="4716" w:hanging="236"/>
      </w:pPr>
      <w:rPr>
        <w:rFonts w:hint="default"/>
        <w:lang w:val="ru-RU" w:eastAsia="en-US" w:bidi="ar-SA"/>
      </w:rPr>
    </w:lvl>
    <w:lvl w:ilvl="4" w:tplc="0FEC0C6A">
      <w:numFmt w:val="bullet"/>
      <w:lvlText w:val="•"/>
      <w:lvlJc w:val="left"/>
      <w:pPr>
        <w:ind w:left="5668" w:hanging="236"/>
      </w:pPr>
      <w:rPr>
        <w:rFonts w:hint="default"/>
        <w:lang w:val="ru-RU" w:eastAsia="en-US" w:bidi="ar-SA"/>
      </w:rPr>
    </w:lvl>
    <w:lvl w:ilvl="5" w:tplc="7DE08A22">
      <w:numFmt w:val="bullet"/>
      <w:lvlText w:val="•"/>
      <w:lvlJc w:val="left"/>
      <w:pPr>
        <w:ind w:left="6620" w:hanging="236"/>
      </w:pPr>
      <w:rPr>
        <w:rFonts w:hint="default"/>
        <w:lang w:val="ru-RU" w:eastAsia="en-US" w:bidi="ar-SA"/>
      </w:rPr>
    </w:lvl>
    <w:lvl w:ilvl="6" w:tplc="AF028D60">
      <w:numFmt w:val="bullet"/>
      <w:lvlText w:val="•"/>
      <w:lvlJc w:val="left"/>
      <w:pPr>
        <w:ind w:left="7572" w:hanging="236"/>
      </w:pPr>
      <w:rPr>
        <w:rFonts w:hint="default"/>
        <w:lang w:val="ru-RU" w:eastAsia="en-US" w:bidi="ar-SA"/>
      </w:rPr>
    </w:lvl>
    <w:lvl w:ilvl="7" w:tplc="156AE310">
      <w:numFmt w:val="bullet"/>
      <w:lvlText w:val="•"/>
      <w:lvlJc w:val="left"/>
      <w:pPr>
        <w:ind w:left="8524" w:hanging="236"/>
      </w:pPr>
      <w:rPr>
        <w:rFonts w:hint="default"/>
        <w:lang w:val="ru-RU" w:eastAsia="en-US" w:bidi="ar-SA"/>
      </w:rPr>
    </w:lvl>
    <w:lvl w:ilvl="8" w:tplc="90A0CF24">
      <w:numFmt w:val="bullet"/>
      <w:lvlText w:val="•"/>
      <w:lvlJc w:val="left"/>
      <w:pPr>
        <w:ind w:left="9477" w:hanging="236"/>
      </w:pPr>
      <w:rPr>
        <w:rFonts w:hint="default"/>
        <w:lang w:val="ru-RU" w:eastAsia="en-US" w:bidi="ar-SA"/>
      </w:rPr>
    </w:lvl>
  </w:abstractNum>
  <w:abstractNum w:abstractNumId="28">
    <w:nsid w:val="4895451A"/>
    <w:multiLevelType w:val="hybridMultilevel"/>
    <w:tmpl w:val="66A08474"/>
    <w:lvl w:ilvl="0" w:tplc="CCCC5C2C">
      <w:numFmt w:val="bullet"/>
      <w:lvlText w:val="—"/>
      <w:lvlJc w:val="left"/>
      <w:pPr>
        <w:ind w:left="1584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5"/>
        <w:szCs w:val="25"/>
        <w:lang w:val="ru-RU" w:eastAsia="en-US" w:bidi="ar-SA"/>
      </w:rPr>
    </w:lvl>
    <w:lvl w:ilvl="1" w:tplc="619648F8">
      <w:numFmt w:val="bullet"/>
      <w:lvlText w:val="•"/>
      <w:lvlJc w:val="left"/>
      <w:pPr>
        <w:ind w:left="2560" w:hanging="177"/>
      </w:pPr>
      <w:rPr>
        <w:rFonts w:hint="default"/>
        <w:lang w:val="ru-RU" w:eastAsia="en-US" w:bidi="ar-SA"/>
      </w:rPr>
    </w:lvl>
    <w:lvl w:ilvl="2" w:tplc="E2544422">
      <w:numFmt w:val="bullet"/>
      <w:lvlText w:val="•"/>
      <w:lvlJc w:val="left"/>
      <w:pPr>
        <w:ind w:left="3540" w:hanging="177"/>
      </w:pPr>
      <w:rPr>
        <w:rFonts w:hint="default"/>
        <w:lang w:val="ru-RU" w:eastAsia="en-US" w:bidi="ar-SA"/>
      </w:rPr>
    </w:lvl>
    <w:lvl w:ilvl="3" w:tplc="383E1AF2">
      <w:numFmt w:val="bullet"/>
      <w:lvlText w:val="•"/>
      <w:lvlJc w:val="left"/>
      <w:pPr>
        <w:ind w:left="4520" w:hanging="177"/>
      </w:pPr>
      <w:rPr>
        <w:rFonts w:hint="default"/>
        <w:lang w:val="ru-RU" w:eastAsia="en-US" w:bidi="ar-SA"/>
      </w:rPr>
    </w:lvl>
    <w:lvl w:ilvl="4" w:tplc="F6FE18BA">
      <w:numFmt w:val="bullet"/>
      <w:lvlText w:val="•"/>
      <w:lvlJc w:val="left"/>
      <w:pPr>
        <w:ind w:left="5500" w:hanging="177"/>
      </w:pPr>
      <w:rPr>
        <w:rFonts w:hint="default"/>
        <w:lang w:val="ru-RU" w:eastAsia="en-US" w:bidi="ar-SA"/>
      </w:rPr>
    </w:lvl>
    <w:lvl w:ilvl="5" w:tplc="DEB21732">
      <w:numFmt w:val="bullet"/>
      <w:lvlText w:val="•"/>
      <w:lvlJc w:val="left"/>
      <w:pPr>
        <w:ind w:left="6480" w:hanging="177"/>
      </w:pPr>
      <w:rPr>
        <w:rFonts w:hint="default"/>
        <w:lang w:val="ru-RU" w:eastAsia="en-US" w:bidi="ar-SA"/>
      </w:rPr>
    </w:lvl>
    <w:lvl w:ilvl="6" w:tplc="32F095D6">
      <w:numFmt w:val="bullet"/>
      <w:lvlText w:val="•"/>
      <w:lvlJc w:val="left"/>
      <w:pPr>
        <w:ind w:left="7460" w:hanging="177"/>
      </w:pPr>
      <w:rPr>
        <w:rFonts w:hint="default"/>
        <w:lang w:val="ru-RU" w:eastAsia="en-US" w:bidi="ar-SA"/>
      </w:rPr>
    </w:lvl>
    <w:lvl w:ilvl="7" w:tplc="A712E1D8">
      <w:numFmt w:val="bullet"/>
      <w:lvlText w:val="•"/>
      <w:lvlJc w:val="left"/>
      <w:pPr>
        <w:ind w:left="8440" w:hanging="177"/>
      </w:pPr>
      <w:rPr>
        <w:rFonts w:hint="default"/>
        <w:lang w:val="ru-RU" w:eastAsia="en-US" w:bidi="ar-SA"/>
      </w:rPr>
    </w:lvl>
    <w:lvl w:ilvl="8" w:tplc="C88A06DC">
      <w:numFmt w:val="bullet"/>
      <w:lvlText w:val="•"/>
      <w:lvlJc w:val="left"/>
      <w:pPr>
        <w:ind w:left="9421" w:hanging="177"/>
      </w:pPr>
      <w:rPr>
        <w:rFonts w:hint="default"/>
        <w:lang w:val="ru-RU" w:eastAsia="en-US" w:bidi="ar-SA"/>
      </w:rPr>
    </w:lvl>
  </w:abstractNum>
  <w:abstractNum w:abstractNumId="29">
    <w:nsid w:val="4E083F83"/>
    <w:multiLevelType w:val="hybridMultilevel"/>
    <w:tmpl w:val="94504FB2"/>
    <w:lvl w:ilvl="0" w:tplc="C6BA494A">
      <w:start w:val="1"/>
      <w:numFmt w:val="decimal"/>
      <w:lvlText w:val="%1."/>
      <w:lvlJc w:val="left"/>
      <w:pPr>
        <w:ind w:left="1879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0A4E9226">
      <w:numFmt w:val="bullet"/>
      <w:lvlText w:val="•"/>
      <w:lvlJc w:val="left"/>
      <w:pPr>
        <w:ind w:left="2844" w:hanging="380"/>
      </w:pPr>
      <w:rPr>
        <w:rFonts w:hint="default"/>
        <w:lang w:val="ru-RU" w:eastAsia="en-US" w:bidi="ar-SA"/>
      </w:rPr>
    </w:lvl>
    <w:lvl w:ilvl="2" w:tplc="3A564D94">
      <w:numFmt w:val="bullet"/>
      <w:lvlText w:val="•"/>
      <w:lvlJc w:val="left"/>
      <w:pPr>
        <w:ind w:left="3808" w:hanging="380"/>
      </w:pPr>
      <w:rPr>
        <w:rFonts w:hint="default"/>
        <w:lang w:val="ru-RU" w:eastAsia="en-US" w:bidi="ar-SA"/>
      </w:rPr>
    </w:lvl>
    <w:lvl w:ilvl="3" w:tplc="B4547A2C">
      <w:numFmt w:val="bullet"/>
      <w:lvlText w:val="•"/>
      <w:lvlJc w:val="left"/>
      <w:pPr>
        <w:ind w:left="4772" w:hanging="380"/>
      </w:pPr>
      <w:rPr>
        <w:rFonts w:hint="default"/>
        <w:lang w:val="ru-RU" w:eastAsia="en-US" w:bidi="ar-SA"/>
      </w:rPr>
    </w:lvl>
    <w:lvl w:ilvl="4" w:tplc="7B6C4910">
      <w:numFmt w:val="bullet"/>
      <w:lvlText w:val="•"/>
      <w:lvlJc w:val="left"/>
      <w:pPr>
        <w:ind w:left="5736" w:hanging="380"/>
      </w:pPr>
      <w:rPr>
        <w:rFonts w:hint="default"/>
        <w:lang w:val="ru-RU" w:eastAsia="en-US" w:bidi="ar-SA"/>
      </w:rPr>
    </w:lvl>
    <w:lvl w:ilvl="5" w:tplc="391E8C98">
      <w:numFmt w:val="bullet"/>
      <w:lvlText w:val="•"/>
      <w:lvlJc w:val="left"/>
      <w:pPr>
        <w:ind w:left="6701" w:hanging="380"/>
      </w:pPr>
      <w:rPr>
        <w:rFonts w:hint="default"/>
        <w:lang w:val="ru-RU" w:eastAsia="en-US" w:bidi="ar-SA"/>
      </w:rPr>
    </w:lvl>
    <w:lvl w:ilvl="6" w:tplc="224AB1A6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  <w:lvl w:ilvl="7" w:tplc="DC5A1470">
      <w:numFmt w:val="bullet"/>
      <w:lvlText w:val="•"/>
      <w:lvlJc w:val="left"/>
      <w:pPr>
        <w:ind w:left="8629" w:hanging="380"/>
      </w:pPr>
      <w:rPr>
        <w:rFonts w:hint="default"/>
        <w:lang w:val="ru-RU" w:eastAsia="en-US" w:bidi="ar-SA"/>
      </w:rPr>
    </w:lvl>
    <w:lvl w:ilvl="8" w:tplc="6F824CC6">
      <w:numFmt w:val="bullet"/>
      <w:lvlText w:val="•"/>
      <w:lvlJc w:val="left"/>
      <w:pPr>
        <w:ind w:left="9593" w:hanging="380"/>
      </w:pPr>
      <w:rPr>
        <w:rFonts w:hint="default"/>
        <w:lang w:val="ru-RU" w:eastAsia="en-US" w:bidi="ar-SA"/>
      </w:rPr>
    </w:lvl>
  </w:abstractNum>
  <w:abstractNum w:abstractNumId="30">
    <w:nsid w:val="4E4154B7"/>
    <w:multiLevelType w:val="hybridMultilevel"/>
    <w:tmpl w:val="03C62DB8"/>
    <w:lvl w:ilvl="0" w:tplc="4260C3EE">
      <w:start w:val="1"/>
      <w:numFmt w:val="decimal"/>
      <w:lvlText w:val="%1."/>
      <w:lvlJc w:val="left"/>
      <w:pPr>
        <w:ind w:left="1962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2682" w:hanging="360"/>
      </w:pPr>
    </w:lvl>
    <w:lvl w:ilvl="2" w:tplc="0419001B" w:tentative="1">
      <w:start w:val="1"/>
      <w:numFmt w:val="lowerRoman"/>
      <w:lvlText w:val="%3."/>
      <w:lvlJc w:val="right"/>
      <w:pPr>
        <w:ind w:left="3402" w:hanging="180"/>
      </w:pPr>
    </w:lvl>
    <w:lvl w:ilvl="3" w:tplc="0419000F" w:tentative="1">
      <w:start w:val="1"/>
      <w:numFmt w:val="decimal"/>
      <w:lvlText w:val="%4."/>
      <w:lvlJc w:val="left"/>
      <w:pPr>
        <w:ind w:left="4122" w:hanging="360"/>
      </w:pPr>
    </w:lvl>
    <w:lvl w:ilvl="4" w:tplc="04190019" w:tentative="1">
      <w:start w:val="1"/>
      <w:numFmt w:val="lowerLetter"/>
      <w:lvlText w:val="%5."/>
      <w:lvlJc w:val="left"/>
      <w:pPr>
        <w:ind w:left="4842" w:hanging="360"/>
      </w:pPr>
    </w:lvl>
    <w:lvl w:ilvl="5" w:tplc="0419001B" w:tentative="1">
      <w:start w:val="1"/>
      <w:numFmt w:val="lowerRoman"/>
      <w:lvlText w:val="%6."/>
      <w:lvlJc w:val="right"/>
      <w:pPr>
        <w:ind w:left="5562" w:hanging="180"/>
      </w:pPr>
    </w:lvl>
    <w:lvl w:ilvl="6" w:tplc="0419000F" w:tentative="1">
      <w:start w:val="1"/>
      <w:numFmt w:val="decimal"/>
      <w:lvlText w:val="%7."/>
      <w:lvlJc w:val="left"/>
      <w:pPr>
        <w:ind w:left="6282" w:hanging="360"/>
      </w:pPr>
    </w:lvl>
    <w:lvl w:ilvl="7" w:tplc="04190019" w:tentative="1">
      <w:start w:val="1"/>
      <w:numFmt w:val="lowerLetter"/>
      <w:lvlText w:val="%8."/>
      <w:lvlJc w:val="left"/>
      <w:pPr>
        <w:ind w:left="7002" w:hanging="360"/>
      </w:pPr>
    </w:lvl>
    <w:lvl w:ilvl="8" w:tplc="0419001B" w:tentative="1">
      <w:start w:val="1"/>
      <w:numFmt w:val="lowerRoman"/>
      <w:lvlText w:val="%9."/>
      <w:lvlJc w:val="right"/>
      <w:pPr>
        <w:ind w:left="7722" w:hanging="180"/>
      </w:pPr>
    </w:lvl>
  </w:abstractNum>
  <w:abstractNum w:abstractNumId="31">
    <w:nsid w:val="4EEF7860"/>
    <w:multiLevelType w:val="multilevel"/>
    <w:tmpl w:val="00D8A698"/>
    <w:lvl w:ilvl="0">
      <w:start w:val="4"/>
      <w:numFmt w:val="decimal"/>
      <w:lvlText w:val="%1."/>
      <w:lvlJc w:val="left"/>
      <w:pPr>
        <w:ind w:left="5182" w:hanging="24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151515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3" w:hanging="414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5884" w:hanging="4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89" w:hanging="4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94" w:hanging="4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8" w:hanging="4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03" w:hanging="4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8" w:hanging="4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12" w:hanging="414"/>
      </w:pPr>
      <w:rPr>
        <w:rFonts w:hint="default"/>
        <w:lang w:val="ru-RU" w:eastAsia="en-US" w:bidi="ar-SA"/>
      </w:rPr>
    </w:lvl>
  </w:abstractNum>
  <w:abstractNum w:abstractNumId="32">
    <w:nsid w:val="4F471DC7"/>
    <w:multiLevelType w:val="multilevel"/>
    <w:tmpl w:val="3F867E8A"/>
    <w:lvl w:ilvl="0">
      <w:start w:val="3"/>
      <w:numFmt w:val="decimal"/>
      <w:lvlText w:val="%1"/>
      <w:lvlJc w:val="left"/>
      <w:pPr>
        <w:ind w:left="1964" w:hanging="3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64" w:hanging="3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44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86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0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97"/>
      </w:pPr>
      <w:rPr>
        <w:rFonts w:hint="default"/>
        <w:lang w:val="ru-RU" w:eastAsia="en-US" w:bidi="ar-SA"/>
      </w:rPr>
    </w:lvl>
  </w:abstractNum>
  <w:abstractNum w:abstractNumId="33">
    <w:nsid w:val="4F472BF9"/>
    <w:multiLevelType w:val="multilevel"/>
    <w:tmpl w:val="85DA9218"/>
    <w:lvl w:ilvl="0">
      <w:start w:val="1"/>
      <w:numFmt w:val="decimal"/>
      <w:lvlText w:val="%1."/>
      <w:lvlJc w:val="left"/>
      <w:pPr>
        <w:ind w:left="1778" w:hanging="176"/>
        <w:jc w:val="right"/>
      </w:pPr>
      <w:rPr>
        <w:rFonts w:hint="default"/>
        <w:spacing w:val="-1"/>
        <w:w w:val="8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u-RU" w:eastAsia="en-US" w:bidi="ar-SA"/>
      </w:rPr>
    </w:lvl>
    <w:lvl w:ilvl="2">
      <w:numFmt w:val="bullet"/>
      <w:lvlText w:val="—"/>
      <w:lvlJc w:val="left"/>
      <w:pPr>
        <w:ind w:left="1585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20" w:hanging="1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1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1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1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1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177"/>
      </w:pPr>
      <w:rPr>
        <w:rFonts w:hint="default"/>
        <w:lang w:val="ru-RU" w:eastAsia="en-US" w:bidi="ar-SA"/>
      </w:rPr>
    </w:lvl>
  </w:abstractNum>
  <w:abstractNum w:abstractNumId="34">
    <w:nsid w:val="50E81436"/>
    <w:multiLevelType w:val="hybridMultilevel"/>
    <w:tmpl w:val="3C424356"/>
    <w:lvl w:ilvl="0" w:tplc="A112DD5A">
      <w:numFmt w:val="bullet"/>
      <w:lvlText w:val="-"/>
      <w:lvlJc w:val="left"/>
      <w:pPr>
        <w:ind w:left="164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u-RU" w:eastAsia="en-US" w:bidi="ar-SA"/>
      </w:rPr>
    </w:lvl>
    <w:lvl w:ilvl="1" w:tplc="82F8F218">
      <w:numFmt w:val="bullet"/>
      <w:lvlText w:val="•"/>
      <w:lvlJc w:val="left"/>
      <w:pPr>
        <w:ind w:left="2614" w:hanging="141"/>
      </w:pPr>
      <w:rPr>
        <w:rFonts w:hint="default"/>
        <w:lang w:val="ru-RU" w:eastAsia="en-US" w:bidi="ar-SA"/>
      </w:rPr>
    </w:lvl>
    <w:lvl w:ilvl="2" w:tplc="0C74F8B2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3" w:tplc="8954BEC2">
      <w:numFmt w:val="bullet"/>
      <w:lvlText w:val="•"/>
      <w:lvlJc w:val="left"/>
      <w:pPr>
        <w:ind w:left="4562" w:hanging="141"/>
      </w:pPr>
      <w:rPr>
        <w:rFonts w:hint="default"/>
        <w:lang w:val="ru-RU" w:eastAsia="en-US" w:bidi="ar-SA"/>
      </w:rPr>
    </w:lvl>
    <w:lvl w:ilvl="4" w:tplc="AF445104">
      <w:numFmt w:val="bullet"/>
      <w:lvlText w:val="•"/>
      <w:lvlJc w:val="left"/>
      <w:pPr>
        <w:ind w:left="5536" w:hanging="141"/>
      </w:pPr>
      <w:rPr>
        <w:rFonts w:hint="default"/>
        <w:lang w:val="ru-RU" w:eastAsia="en-US" w:bidi="ar-SA"/>
      </w:rPr>
    </w:lvl>
    <w:lvl w:ilvl="5" w:tplc="7E5E6660">
      <w:numFmt w:val="bullet"/>
      <w:lvlText w:val="•"/>
      <w:lvlJc w:val="left"/>
      <w:pPr>
        <w:ind w:left="6510" w:hanging="141"/>
      </w:pPr>
      <w:rPr>
        <w:rFonts w:hint="default"/>
        <w:lang w:val="ru-RU" w:eastAsia="en-US" w:bidi="ar-SA"/>
      </w:rPr>
    </w:lvl>
    <w:lvl w:ilvl="6" w:tplc="E52C8134">
      <w:numFmt w:val="bullet"/>
      <w:lvlText w:val="•"/>
      <w:lvlJc w:val="left"/>
      <w:pPr>
        <w:ind w:left="7484" w:hanging="141"/>
      </w:pPr>
      <w:rPr>
        <w:rFonts w:hint="default"/>
        <w:lang w:val="ru-RU" w:eastAsia="en-US" w:bidi="ar-SA"/>
      </w:rPr>
    </w:lvl>
    <w:lvl w:ilvl="7" w:tplc="10C839B8">
      <w:numFmt w:val="bullet"/>
      <w:lvlText w:val="•"/>
      <w:lvlJc w:val="left"/>
      <w:pPr>
        <w:ind w:left="8458" w:hanging="141"/>
      </w:pPr>
      <w:rPr>
        <w:rFonts w:hint="default"/>
        <w:lang w:val="ru-RU" w:eastAsia="en-US" w:bidi="ar-SA"/>
      </w:rPr>
    </w:lvl>
    <w:lvl w:ilvl="8" w:tplc="BE74E71E">
      <w:numFmt w:val="bullet"/>
      <w:lvlText w:val="•"/>
      <w:lvlJc w:val="left"/>
      <w:pPr>
        <w:ind w:left="9433" w:hanging="141"/>
      </w:pPr>
      <w:rPr>
        <w:rFonts w:hint="default"/>
        <w:lang w:val="ru-RU" w:eastAsia="en-US" w:bidi="ar-SA"/>
      </w:rPr>
    </w:lvl>
  </w:abstractNum>
  <w:abstractNum w:abstractNumId="35">
    <w:nsid w:val="54C85655"/>
    <w:multiLevelType w:val="multilevel"/>
    <w:tmpl w:val="061A578E"/>
    <w:lvl w:ilvl="0">
      <w:start w:val="2"/>
      <w:numFmt w:val="decimal"/>
      <w:lvlText w:val="%1"/>
      <w:lvlJc w:val="left"/>
      <w:pPr>
        <w:ind w:left="1585" w:hanging="4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1" w:hanging="415"/>
        <w:jc w:val="right"/>
      </w:pPr>
      <w:rPr>
        <w:rFonts w:hint="default"/>
        <w:spacing w:val="0"/>
        <w:w w:val="91"/>
        <w:lang w:val="ru-RU" w:eastAsia="en-US" w:bidi="ar-SA"/>
      </w:rPr>
    </w:lvl>
    <w:lvl w:ilvl="2">
      <w:numFmt w:val="bullet"/>
      <w:lvlText w:val="•"/>
      <w:lvlJc w:val="left"/>
      <w:pPr>
        <w:ind w:left="3540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0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0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15"/>
      </w:pPr>
      <w:rPr>
        <w:rFonts w:hint="default"/>
        <w:lang w:val="ru-RU" w:eastAsia="en-US" w:bidi="ar-SA"/>
      </w:rPr>
    </w:lvl>
  </w:abstractNum>
  <w:abstractNum w:abstractNumId="36">
    <w:nsid w:val="5D1C44C9"/>
    <w:multiLevelType w:val="hybridMultilevel"/>
    <w:tmpl w:val="66123142"/>
    <w:lvl w:ilvl="0" w:tplc="A450428C">
      <w:start w:val="1"/>
      <w:numFmt w:val="decimal"/>
      <w:lvlText w:val="%1."/>
      <w:lvlJc w:val="left"/>
      <w:pPr>
        <w:ind w:left="1938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58" w:hanging="360"/>
      </w:pPr>
    </w:lvl>
    <w:lvl w:ilvl="2" w:tplc="0419001B" w:tentative="1">
      <w:start w:val="1"/>
      <w:numFmt w:val="lowerRoman"/>
      <w:lvlText w:val="%3."/>
      <w:lvlJc w:val="right"/>
      <w:pPr>
        <w:ind w:left="3378" w:hanging="180"/>
      </w:pPr>
    </w:lvl>
    <w:lvl w:ilvl="3" w:tplc="0419000F" w:tentative="1">
      <w:start w:val="1"/>
      <w:numFmt w:val="decimal"/>
      <w:lvlText w:val="%4."/>
      <w:lvlJc w:val="left"/>
      <w:pPr>
        <w:ind w:left="4098" w:hanging="360"/>
      </w:pPr>
    </w:lvl>
    <w:lvl w:ilvl="4" w:tplc="04190019" w:tentative="1">
      <w:start w:val="1"/>
      <w:numFmt w:val="lowerLetter"/>
      <w:lvlText w:val="%5."/>
      <w:lvlJc w:val="left"/>
      <w:pPr>
        <w:ind w:left="4818" w:hanging="360"/>
      </w:pPr>
    </w:lvl>
    <w:lvl w:ilvl="5" w:tplc="0419001B" w:tentative="1">
      <w:start w:val="1"/>
      <w:numFmt w:val="lowerRoman"/>
      <w:lvlText w:val="%6."/>
      <w:lvlJc w:val="right"/>
      <w:pPr>
        <w:ind w:left="5538" w:hanging="180"/>
      </w:pPr>
    </w:lvl>
    <w:lvl w:ilvl="6" w:tplc="0419000F" w:tentative="1">
      <w:start w:val="1"/>
      <w:numFmt w:val="decimal"/>
      <w:lvlText w:val="%7."/>
      <w:lvlJc w:val="left"/>
      <w:pPr>
        <w:ind w:left="6258" w:hanging="360"/>
      </w:pPr>
    </w:lvl>
    <w:lvl w:ilvl="7" w:tplc="04190019" w:tentative="1">
      <w:start w:val="1"/>
      <w:numFmt w:val="lowerLetter"/>
      <w:lvlText w:val="%8."/>
      <w:lvlJc w:val="left"/>
      <w:pPr>
        <w:ind w:left="6978" w:hanging="360"/>
      </w:pPr>
    </w:lvl>
    <w:lvl w:ilvl="8" w:tplc="0419001B" w:tentative="1">
      <w:start w:val="1"/>
      <w:numFmt w:val="lowerRoman"/>
      <w:lvlText w:val="%9."/>
      <w:lvlJc w:val="right"/>
      <w:pPr>
        <w:ind w:left="7698" w:hanging="180"/>
      </w:pPr>
    </w:lvl>
  </w:abstractNum>
  <w:abstractNum w:abstractNumId="37">
    <w:nsid w:val="60FF5A21"/>
    <w:multiLevelType w:val="multilevel"/>
    <w:tmpl w:val="7444CB7A"/>
    <w:lvl w:ilvl="0">
      <w:start w:val="3"/>
      <w:numFmt w:val="decimal"/>
      <w:lvlText w:val="%1"/>
      <w:lvlJc w:val="left"/>
      <w:pPr>
        <w:ind w:left="230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80" w:hanging="420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9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9" w:hanging="1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4" w:hanging="1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1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1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8" w:hanging="1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2" w:hanging="139"/>
      </w:pPr>
      <w:rPr>
        <w:rFonts w:hint="default"/>
        <w:lang w:val="ru-RU" w:eastAsia="en-US" w:bidi="ar-SA"/>
      </w:rPr>
    </w:lvl>
  </w:abstractNum>
  <w:abstractNum w:abstractNumId="38">
    <w:nsid w:val="6591384A"/>
    <w:multiLevelType w:val="multilevel"/>
    <w:tmpl w:val="5A90D9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12" w:hanging="1440"/>
      </w:pPr>
      <w:rPr>
        <w:rFonts w:hint="default"/>
      </w:rPr>
    </w:lvl>
  </w:abstractNum>
  <w:abstractNum w:abstractNumId="39">
    <w:nsid w:val="688B5C1C"/>
    <w:multiLevelType w:val="hybridMultilevel"/>
    <w:tmpl w:val="C910F528"/>
    <w:lvl w:ilvl="0" w:tplc="8104F9FE">
      <w:numFmt w:val="bullet"/>
      <w:lvlText w:val="-"/>
      <w:lvlJc w:val="left"/>
      <w:pPr>
        <w:ind w:left="1897" w:hanging="14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4AA61148">
      <w:numFmt w:val="bullet"/>
      <w:lvlText w:val="•"/>
      <w:lvlJc w:val="left"/>
      <w:pPr>
        <w:ind w:left="2862" w:hanging="144"/>
      </w:pPr>
      <w:rPr>
        <w:rFonts w:hint="default"/>
        <w:lang w:val="ru-RU" w:eastAsia="en-US" w:bidi="ar-SA"/>
      </w:rPr>
    </w:lvl>
    <w:lvl w:ilvl="2" w:tplc="5F2EBE16">
      <w:numFmt w:val="bullet"/>
      <w:lvlText w:val="•"/>
      <w:lvlJc w:val="left"/>
      <w:pPr>
        <w:ind w:left="3824" w:hanging="144"/>
      </w:pPr>
      <w:rPr>
        <w:rFonts w:hint="default"/>
        <w:lang w:val="ru-RU" w:eastAsia="en-US" w:bidi="ar-SA"/>
      </w:rPr>
    </w:lvl>
    <w:lvl w:ilvl="3" w:tplc="CD443D68">
      <w:numFmt w:val="bullet"/>
      <w:lvlText w:val="•"/>
      <w:lvlJc w:val="left"/>
      <w:pPr>
        <w:ind w:left="4786" w:hanging="144"/>
      </w:pPr>
      <w:rPr>
        <w:rFonts w:hint="default"/>
        <w:lang w:val="ru-RU" w:eastAsia="en-US" w:bidi="ar-SA"/>
      </w:rPr>
    </w:lvl>
    <w:lvl w:ilvl="4" w:tplc="15140F0A">
      <w:numFmt w:val="bullet"/>
      <w:lvlText w:val="•"/>
      <w:lvlJc w:val="left"/>
      <w:pPr>
        <w:ind w:left="5748" w:hanging="144"/>
      </w:pPr>
      <w:rPr>
        <w:rFonts w:hint="default"/>
        <w:lang w:val="ru-RU" w:eastAsia="en-US" w:bidi="ar-SA"/>
      </w:rPr>
    </w:lvl>
    <w:lvl w:ilvl="5" w:tplc="333028AA">
      <w:numFmt w:val="bullet"/>
      <w:lvlText w:val="•"/>
      <w:lvlJc w:val="left"/>
      <w:pPr>
        <w:ind w:left="6711" w:hanging="144"/>
      </w:pPr>
      <w:rPr>
        <w:rFonts w:hint="default"/>
        <w:lang w:val="ru-RU" w:eastAsia="en-US" w:bidi="ar-SA"/>
      </w:rPr>
    </w:lvl>
    <w:lvl w:ilvl="6" w:tplc="4EC2FA0E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  <w:lvl w:ilvl="7" w:tplc="AA54E2E4">
      <w:numFmt w:val="bullet"/>
      <w:lvlText w:val="•"/>
      <w:lvlJc w:val="left"/>
      <w:pPr>
        <w:ind w:left="8635" w:hanging="144"/>
      </w:pPr>
      <w:rPr>
        <w:rFonts w:hint="default"/>
        <w:lang w:val="ru-RU" w:eastAsia="en-US" w:bidi="ar-SA"/>
      </w:rPr>
    </w:lvl>
    <w:lvl w:ilvl="8" w:tplc="EBB66290">
      <w:numFmt w:val="bullet"/>
      <w:lvlText w:val="•"/>
      <w:lvlJc w:val="left"/>
      <w:pPr>
        <w:ind w:left="9597" w:hanging="144"/>
      </w:pPr>
      <w:rPr>
        <w:rFonts w:hint="default"/>
        <w:lang w:val="ru-RU" w:eastAsia="en-US" w:bidi="ar-SA"/>
      </w:rPr>
    </w:lvl>
  </w:abstractNum>
  <w:abstractNum w:abstractNumId="40">
    <w:nsid w:val="6D937CC1"/>
    <w:multiLevelType w:val="hybridMultilevel"/>
    <w:tmpl w:val="B72E0084"/>
    <w:lvl w:ilvl="0" w:tplc="26FE3E68">
      <w:numFmt w:val="bullet"/>
      <w:lvlText w:val="-"/>
      <w:lvlJc w:val="left"/>
      <w:pPr>
        <w:ind w:left="1885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7E226670">
      <w:numFmt w:val="bullet"/>
      <w:lvlText w:val="•"/>
      <w:lvlJc w:val="left"/>
      <w:pPr>
        <w:ind w:left="2844" w:hanging="139"/>
      </w:pPr>
      <w:rPr>
        <w:rFonts w:hint="default"/>
        <w:lang w:val="ru-RU" w:eastAsia="en-US" w:bidi="ar-SA"/>
      </w:rPr>
    </w:lvl>
    <w:lvl w:ilvl="2" w:tplc="50DEA67C">
      <w:numFmt w:val="bullet"/>
      <w:lvlText w:val="•"/>
      <w:lvlJc w:val="left"/>
      <w:pPr>
        <w:ind w:left="3808" w:hanging="139"/>
      </w:pPr>
      <w:rPr>
        <w:rFonts w:hint="default"/>
        <w:lang w:val="ru-RU" w:eastAsia="en-US" w:bidi="ar-SA"/>
      </w:rPr>
    </w:lvl>
    <w:lvl w:ilvl="3" w:tplc="4C38743E">
      <w:numFmt w:val="bullet"/>
      <w:lvlText w:val="•"/>
      <w:lvlJc w:val="left"/>
      <w:pPr>
        <w:ind w:left="4772" w:hanging="139"/>
      </w:pPr>
      <w:rPr>
        <w:rFonts w:hint="default"/>
        <w:lang w:val="ru-RU" w:eastAsia="en-US" w:bidi="ar-SA"/>
      </w:rPr>
    </w:lvl>
    <w:lvl w:ilvl="4" w:tplc="FC2CC522">
      <w:numFmt w:val="bullet"/>
      <w:lvlText w:val="•"/>
      <w:lvlJc w:val="left"/>
      <w:pPr>
        <w:ind w:left="5736" w:hanging="139"/>
      </w:pPr>
      <w:rPr>
        <w:rFonts w:hint="default"/>
        <w:lang w:val="ru-RU" w:eastAsia="en-US" w:bidi="ar-SA"/>
      </w:rPr>
    </w:lvl>
    <w:lvl w:ilvl="5" w:tplc="3B9A0BB8">
      <w:numFmt w:val="bullet"/>
      <w:lvlText w:val="•"/>
      <w:lvlJc w:val="left"/>
      <w:pPr>
        <w:ind w:left="6701" w:hanging="139"/>
      </w:pPr>
      <w:rPr>
        <w:rFonts w:hint="default"/>
        <w:lang w:val="ru-RU" w:eastAsia="en-US" w:bidi="ar-SA"/>
      </w:rPr>
    </w:lvl>
    <w:lvl w:ilvl="6" w:tplc="F8E89144">
      <w:numFmt w:val="bullet"/>
      <w:lvlText w:val="•"/>
      <w:lvlJc w:val="left"/>
      <w:pPr>
        <w:ind w:left="7665" w:hanging="139"/>
      </w:pPr>
      <w:rPr>
        <w:rFonts w:hint="default"/>
        <w:lang w:val="ru-RU" w:eastAsia="en-US" w:bidi="ar-SA"/>
      </w:rPr>
    </w:lvl>
    <w:lvl w:ilvl="7" w:tplc="4930315A">
      <w:numFmt w:val="bullet"/>
      <w:lvlText w:val="•"/>
      <w:lvlJc w:val="left"/>
      <w:pPr>
        <w:ind w:left="8629" w:hanging="139"/>
      </w:pPr>
      <w:rPr>
        <w:rFonts w:hint="default"/>
        <w:lang w:val="ru-RU" w:eastAsia="en-US" w:bidi="ar-SA"/>
      </w:rPr>
    </w:lvl>
    <w:lvl w:ilvl="8" w:tplc="C024DF66">
      <w:numFmt w:val="bullet"/>
      <w:lvlText w:val="•"/>
      <w:lvlJc w:val="left"/>
      <w:pPr>
        <w:ind w:left="9593" w:hanging="139"/>
      </w:pPr>
      <w:rPr>
        <w:rFonts w:hint="default"/>
        <w:lang w:val="ru-RU" w:eastAsia="en-US" w:bidi="ar-SA"/>
      </w:rPr>
    </w:lvl>
  </w:abstractNum>
  <w:abstractNum w:abstractNumId="41">
    <w:nsid w:val="70D031E3"/>
    <w:multiLevelType w:val="hybridMultilevel"/>
    <w:tmpl w:val="17D00EFE"/>
    <w:lvl w:ilvl="0" w:tplc="8F30D1E8">
      <w:numFmt w:val="bullet"/>
      <w:lvlText w:val="-"/>
      <w:lvlJc w:val="left"/>
      <w:pPr>
        <w:ind w:left="127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u-RU" w:eastAsia="en-US" w:bidi="ar-SA"/>
      </w:rPr>
    </w:lvl>
    <w:lvl w:ilvl="1" w:tplc="71C659D6">
      <w:numFmt w:val="bullet"/>
      <w:lvlText w:val="•"/>
      <w:lvlJc w:val="left"/>
      <w:pPr>
        <w:ind w:left="2596" w:hanging="141"/>
      </w:pPr>
      <w:rPr>
        <w:rFonts w:hint="default"/>
        <w:lang w:val="ru-RU" w:eastAsia="en-US" w:bidi="ar-SA"/>
      </w:rPr>
    </w:lvl>
    <w:lvl w:ilvl="2" w:tplc="BDC48484">
      <w:numFmt w:val="bullet"/>
      <w:lvlText w:val="•"/>
      <w:lvlJc w:val="left"/>
      <w:pPr>
        <w:ind w:left="3572" w:hanging="141"/>
      </w:pPr>
      <w:rPr>
        <w:rFonts w:hint="default"/>
        <w:lang w:val="ru-RU" w:eastAsia="en-US" w:bidi="ar-SA"/>
      </w:rPr>
    </w:lvl>
    <w:lvl w:ilvl="3" w:tplc="3A1A482E">
      <w:numFmt w:val="bullet"/>
      <w:lvlText w:val="•"/>
      <w:lvlJc w:val="left"/>
      <w:pPr>
        <w:ind w:left="4548" w:hanging="141"/>
      </w:pPr>
      <w:rPr>
        <w:rFonts w:hint="default"/>
        <w:lang w:val="ru-RU" w:eastAsia="en-US" w:bidi="ar-SA"/>
      </w:rPr>
    </w:lvl>
    <w:lvl w:ilvl="4" w:tplc="86B2CD94">
      <w:numFmt w:val="bullet"/>
      <w:lvlText w:val="•"/>
      <w:lvlJc w:val="left"/>
      <w:pPr>
        <w:ind w:left="5524" w:hanging="141"/>
      </w:pPr>
      <w:rPr>
        <w:rFonts w:hint="default"/>
        <w:lang w:val="ru-RU" w:eastAsia="en-US" w:bidi="ar-SA"/>
      </w:rPr>
    </w:lvl>
    <w:lvl w:ilvl="5" w:tplc="1BE45058">
      <w:numFmt w:val="bullet"/>
      <w:lvlText w:val="•"/>
      <w:lvlJc w:val="left"/>
      <w:pPr>
        <w:ind w:left="6500" w:hanging="141"/>
      </w:pPr>
      <w:rPr>
        <w:rFonts w:hint="default"/>
        <w:lang w:val="ru-RU" w:eastAsia="en-US" w:bidi="ar-SA"/>
      </w:rPr>
    </w:lvl>
    <w:lvl w:ilvl="6" w:tplc="B1DCDA02">
      <w:numFmt w:val="bullet"/>
      <w:lvlText w:val="•"/>
      <w:lvlJc w:val="left"/>
      <w:pPr>
        <w:ind w:left="7476" w:hanging="141"/>
      </w:pPr>
      <w:rPr>
        <w:rFonts w:hint="default"/>
        <w:lang w:val="ru-RU" w:eastAsia="en-US" w:bidi="ar-SA"/>
      </w:rPr>
    </w:lvl>
    <w:lvl w:ilvl="7" w:tplc="3602683C">
      <w:numFmt w:val="bullet"/>
      <w:lvlText w:val="•"/>
      <w:lvlJc w:val="left"/>
      <w:pPr>
        <w:ind w:left="8452" w:hanging="141"/>
      </w:pPr>
      <w:rPr>
        <w:rFonts w:hint="default"/>
        <w:lang w:val="ru-RU" w:eastAsia="en-US" w:bidi="ar-SA"/>
      </w:rPr>
    </w:lvl>
    <w:lvl w:ilvl="8" w:tplc="2FA05E3A">
      <w:numFmt w:val="bullet"/>
      <w:lvlText w:val="•"/>
      <w:lvlJc w:val="left"/>
      <w:pPr>
        <w:ind w:left="9429" w:hanging="141"/>
      </w:pPr>
      <w:rPr>
        <w:rFonts w:hint="default"/>
        <w:lang w:val="ru-RU" w:eastAsia="en-US" w:bidi="ar-SA"/>
      </w:rPr>
    </w:lvl>
  </w:abstractNum>
  <w:abstractNum w:abstractNumId="42">
    <w:nsid w:val="71E52AC5"/>
    <w:multiLevelType w:val="multilevel"/>
    <w:tmpl w:val="2E840D00"/>
    <w:lvl w:ilvl="0">
      <w:start w:val="1"/>
      <w:numFmt w:val="decimal"/>
      <w:lvlText w:val="%1."/>
      <w:lvlJc w:val="left"/>
      <w:pPr>
        <w:ind w:left="1905" w:hanging="360"/>
      </w:pPr>
      <w:rPr>
        <w:rFonts w:hint="default"/>
        <w:sz w:val="26"/>
        <w:szCs w:val="26"/>
      </w:rPr>
    </w:lvl>
    <w:lvl w:ilvl="1">
      <w:start w:val="2"/>
      <w:numFmt w:val="decimal"/>
      <w:isLgl/>
      <w:lvlText w:val="%1.%2"/>
      <w:lvlJc w:val="left"/>
      <w:pPr>
        <w:ind w:left="193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9" w:hanging="1800"/>
      </w:pPr>
      <w:rPr>
        <w:rFonts w:hint="default"/>
      </w:rPr>
    </w:lvl>
  </w:abstractNum>
  <w:abstractNum w:abstractNumId="43">
    <w:nsid w:val="760274E9"/>
    <w:multiLevelType w:val="multilevel"/>
    <w:tmpl w:val="C41CF5EC"/>
    <w:lvl w:ilvl="0">
      <w:start w:val="5"/>
      <w:numFmt w:val="decimal"/>
      <w:lvlText w:val="%1"/>
      <w:lvlJc w:val="left"/>
      <w:pPr>
        <w:ind w:left="1969" w:hanging="3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9" w:hanging="3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44" w:hanging="3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86" w:hanging="3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8" w:hanging="3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0" w:hanging="3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3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3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91"/>
      </w:pPr>
      <w:rPr>
        <w:rFonts w:hint="default"/>
        <w:lang w:val="ru-RU" w:eastAsia="en-US" w:bidi="ar-SA"/>
      </w:rPr>
    </w:lvl>
  </w:abstractNum>
  <w:abstractNum w:abstractNumId="44">
    <w:nsid w:val="7B0A14DE"/>
    <w:multiLevelType w:val="multilevel"/>
    <w:tmpl w:val="85DA9218"/>
    <w:lvl w:ilvl="0">
      <w:start w:val="1"/>
      <w:numFmt w:val="decimal"/>
      <w:lvlText w:val="%1."/>
      <w:lvlJc w:val="left"/>
      <w:pPr>
        <w:ind w:left="1778" w:hanging="176"/>
        <w:jc w:val="right"/>
      </w:pPr>
      <w:rPr>
        <w:rFonts w:hint="default"/>
        <w:spacing w:val="-1"/>
        <w:w w:val="8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7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5"/>
        <w:szCs w:val="25"/>
        <w:lang w:val="ru-RU" w:eastAsia="en-US" w:bidi="ar-SA"/>
      </w:rPr>
    </w:lvl>
    <w:lvl w:ilvl="2">
      <w:numFmt w:val="bullet"/>
      <w:lvlText w:val="—"/>
      <w:lvlJc w:val="left"/>
      <w:pPr>
        <w:ind w:left="1585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47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120" w:hanging="1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1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1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0" w:hanging="1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1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177"/>
      </w:pPr>
      <w:rPr>
        <w:rFonts w:hint="default"/>
        <w:lang w:val="ru-RU" w:eastAsia="en-US" w:bidi="ar-SA"/>
      </w:rPr>
    </w:lvl>
  </w:abstractNum>
  <w:abstractNum w:abstractNumId="45">
    <w:nsid w:val="7C5E7A92"/>
    <w:multiLevelType w:val="hybridMultilevel"/>
    <w:tmpl w:val="FF202CE2"/>
    <w:lvl w:ilvl="0" w:tplc="4F12EC60">
      <w:numFmt w:val="bullet"/>
      <w:lvlText w:val="-"/>
      <w:lvlJc w:val="left"/>
      <w:pPr>
        <w:ind w:left="1569" w:hanging="140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D856D25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2" w:tplc="B1442B1C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  <w:lvl w:ilvl="3" w:tplc="357054E0">
      <w:numFmt w:val="bullet"/>
      <w:lvlText w:val="•"/>
      <w:lvlJc w:val="left"/>
      <w:pPr>
        <w:ind w:left="4506" w:hanging="140"/>
      </w:pPr>
      <w:rPr>
        <w:rFonts w:hint="default"/>
        <w:lang w:val="ru-RU" w:eastAsia="en-US" w:bidi="ar-SA"/>
      </w:rPr>
    </w:lvl>
    <w:lvl w:ilvl="4" w:tplc="83A4AE64">
      <w:numFmt w:val="bullet"/>
      <w:lvlText w:val="•"/>
      <w:lvlJc w:val="left"/>
      <w:pPr>
        <w:ind w:left="5488" w:hanging="140"/>
      </w:pPr>
      <w:rPr>
        <w:rFonts w:hint="default"/>
        <w:lang w:val="ru-RU" w:eastAsia="en-US" w:bidi="ar-SA"/>
      </w:rPr>
    </w:lvl>
    <w:lvl w:ilvl="5" w:tplc="B01A76F4">
      <w:numFmt w:val="bullet"/>
      <w:lvlText w:val="•"/>
      <w:lvlJc w:val="left"/>
      <w:pPr>
        <w:ind w:left="6470" w:hanging="140"/>
      </w:pPr>
      <w:rPr>
        <w:rFonts w:hint="default"/>
        <w:lang w:val="ru-RU" w:eastAsia="en-US" w:bidi="ar-SA"/>
      </w:rPr>
    </w:lvl>
    <w:lvl w:ilvl="6" w:tplc="EAFA2F5C">
      <w:numFmt w:val="bullet"/>
      <w:lvlText w:val="•"/>
      <w:lvlJc w:val="left"/>
      <w:pPr>
        <w:ind w:left="7452" w:hanging="140"/>
      </w:pPr>
      <w:rPr>
        <w:rFonts w:hint="default"/>
        <w:lang w:val="ru-RU" w:eastAsia="en-US" w:bidi="ar-SA"/>
      </w:rPr>
    </w:lvl>
    <w:lvl w:ilvl="7" w:tplc="4E06D4F4">
      <w:numFmt w:val="bullet"/>
      <w:lvlText w:val="•"/>
      <w:lvlJc w:val="left"/>
      <w:pPr>
        <w:ind w:left="8434" w:hanging="140"/>
      </w:pPr>
      <w:rPr>
        <w:rFonts w:hint="default"/>
        <w:lang w:val="ru-RU" w:eastAsia="en-US" w:bidi="ar-SA"/>
      </w:rPr>
    </w:lvl>
    <w:lvl w:ilvl="8" w:tplc="4E24148E">
      <w:numFmt w:val="bullet"/>
      <w:lvlText w:val="•"/>
      <w:lvlJc w:val="left"/>
      <w:pPr>
        <w:ind w:left="9417" w:hanging="140"/>
      </w:pPr>
      <w:rPr>
        <w:rFonts w:hint="default"/>
        <w:lang w:val="ru-RU" w:eastAsia="en-US" w:bidi="ar-SA"/>
      </w:rPr>
    </w:lvl>
  </w:abstractNum>
  <w:abstractNum w:abstractNumId="46">
    <w:nsid w:val="7E1B131E"/>
    <w:multiLevelType w:val="hybridMultilevel"/>
    <w:tmpl w:val="351254E6"/>
    <w:lvl w:ilvl="0" w:tplc="4E127924">
      <w:start w:val="1"/>
      <w:numFmt w:val="decimal"/>
      <w:lvlText w:val="%1."/>
      <w:lvlJc w:val="left"/>
      <w:pPr>
        <w:ind w:left="2087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BE58EE34">
      <w:numFmt w:val="bullet"/>
      <w:lvlText w:val="•"/>
      <w:lvlJc w:val="left"/>
      <w:pPr>
        <w:ind w:left="3024" w:hanging="237"/>
      </w:pPr>
      <w:rPr>
        <w:rFonts w:hint="default"/>
        <w:lang w:val="ru-RU" w:eastAsia="en-US" w:bidi="ar-SA"/>
      </w:rPr>
    </w:lvl>
    <w:lvl w:ilvl="2" w:tplc="D91CBA0E">
      <w:numFmt w:val="bullet"/>
      <w:lvlText w:val="•"/>
      <w:lvlJc w:val="left"/>
      <w:pPr>
        <w:ind w:left="3968" w:hanging="237"/>
      </w:pPr>
      <w:rPr>
        <w:rFonts w:hint="default"/>
        <w:lang w:val="ru-RU" w:eastAsia="en-US" w:bidi="ar-SA"/>
      </w:rPr>
    </w:lvl>
    <w:lvl w:ilvl="3" w:tplc="437419DA">
      <w:numFmt w:val="bullet"/>
      <w:lvlText w:val="•"/>
      <w:lvlJc w:val="left"/>
      <w:pPr>
        <w:ind w:left="4912" w:hanging="237"/>
      </w:pPr>
      <w:rPr>
        <w:rFonts w:hint="default"/>
        <w:lang w:val="ru-RU" w:eastAsia="en-US" w:bidi="ar-SA"/>
      </w:rPr>
    </w:lvl>
    <w:lvl w:ilvl="4" w:tplc="1004B8EE">
      <w:numFmt w:val="bullet"/>
      <w:lvlText w:val="•"/>
      <w:lvlJc w:val="left"/>
      <w:pPr>
        <w:ind w:left="5856" w:hanging="237"/>
      </w:pPr>
      <w:rPr>
        <w:rFonts w:hint="default"/>
        <w:lang w:val="ru-RU" w:eastAsia="en-US" w:bidi="ar-SA"/>
      </w:rPr>
    </w:lvl>
    <w:lvl w:ilvl="5" w:tplc="0A4C57D2">
      <w:numFmt w:val="bullet"/>
      <w:lvlText w:val="•"/>
      <w:lvlJc w:val="left"/>
      <w:pPr>
        <w:ind w:left="6801" w:hanging="237"/>
      </w:pPr>
      <w:rPr>
        <w:rFonts w:hint="default"/>
        <w:lang w:val="ru-RU" w:eastAsia="en-US" w:bidi="ar-SA"/>
      </w:rPr>
    </w:lvl>
    <w:lvl w:ilvl="6" w:tplc="659472A8">
      <w:numFmt w:val="bullet"/>
      <w:lvlText w:val="•"/>
      <w:lvlJc w:val="left"/>
      <w:pPr>
        <w:ind w:left="7745" w:hanging="237"/>
      </w:pPr>
      <w:rPr>
        <w:rFonts w:hint="default"/>
        <w:lang w:val="ru-RU" w:eastAsia="en-US" w:bidi="ar-SA"/>
      </w:rPr>
    </w:lvl>
    <w:lvl w:ilvl="7" w:tplc="FC12C9A6">
      <w:numFmt w:val="bullet"/>
      <w:lvlText w:val="•"/>
      <w:lvlJc w:val="left"/>
      <w:pPr>
        <w:ind w:left="8689" w:hanging="237"/>
      </w:pPr>
      <w:rPr>
        <w:rFonts w:hint="default"/>
        <w:lang w:val="ru-RU" w:eastAsia="en-US" w:bidi="ar-SA"/>
      </w:rPr>
    </w:lvl>
    <w:lvl w:ilvl="8" w:tplc="753614BA">
      <w:numFmt w:val="bullet"/>
      <w:lvlText w:val="•"/>
      <w:lvlJc w:val="left"/>
      <w:pPr>
        <w:ind w:left="9633" w:hanging="237"/>
      </w:pPr>
      <w:rPr>
        <w:rFonts w:hint="default"/>
        <w:lang w:val="ru-RU" w:eastAsia="en-US" w:bidi="ar-SA"/>
      </w:rPr>
    </w:lvl>
  </w:abstractNum>
  <w:abstractNum w:abstractNumId="47">
    <w:nsid w:val="7E5839E0"/>
    <w:multiLevelType w:val="multilevel"/>
    <w:tmpl w:val="26642BAC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5"/>
      <w:numFmt w:val="decimal"/>
      <w:lvlText w:val="%1.%2"/>
      <w:lvlJc w:val="left"/>
      <w:pPr>
        <w:ind w:left="1885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377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5295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71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870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059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2115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3640" w:hanging="1440"/>
      </w:pPr>
      <w:rPr>
        <w:rFonts w:ascii="Times New Roman" w:hAnsi="Times New Roman" w:hint="default"/>
      </w:rPr>
    </w:lvl>
  </w:abstractNum>
  <w:num w:numId="1">
    <w:abstractNumId w:val="24"/>
  </w:num>
  <w:num w:numId="2">
    <w:abstractNumId w:val="31"/>
  </w:num>
  <w:num w:numId="3">
    <w:abstractNumId w:val="9"/>
  </w:num>
  <w:num w:numId="4">
    <w:abstractNumId w:val="5"/>
  </w:num>
  <w:num w:numId="5">
    <w:abstractNumId w:val="39"/>
  </w:num>
  <w:num w:numId="6">
    <w:abstractNumId w:val="29"/>
  </w:num>
  <w:num w:numId="7">
    <w:abstractNumId w:val="37"/>
  </w:num>
  <w:num w:numId="8">
    <w:abstractNumId w:val="13"/>
  </w:num>
  <w:num w:numId="9">
    <w:abstractNumId w:val="40"/>
  </w:num>
  <w:num w:numId="10">
    <w:abstractNumId w:val="46"/>
  </w:num>
  <w:num w:numId="11">
    <w:abstractNumId w:val="27"/>
  </w:num>
  <w:num w:numId="12">
    <w:abstractNumId w:val="6"/>
  </w:num>
  <w:num w:numId="13">
    <w:abstractNumId w:val="35"/>
  </w:num>
  <w:num w:numId="14">
    <w:abstractNumId w:val="3"/>
  </w:num>
  <w:num w:numId="15">
    <w:abstractNumId w:val="28"/>
  </w:num>
  <w:num w:numId="16">
    <w:abstractNumId w:val="23"/>
  </w:num>
  <w:num w:numId="17">
    <w:abstractNumId w:val="41"/>
  </w:num>
  <w:num w:numId="18">
    <w:abstractNumId w:val="21"/>
  </w:num>
  <w:num w:numId="19">
    <w:abstractNumId w:val="12"/>
  </w:num>
  <w:num w:numId="20">
    <w:abstractNumId w:val="34"/>
  </w:num>
  <w:num w:numId="21">
    <w:abstractNumId w:val="0"/>
  </w:num>
  <w:num w:numId="22">
    <w:abstractNumId w:val="20"/>
  </w:num>
  <w:num w:numId="23">
    <w:abstractNumId w:val="45"/>
  </w:num>
  <w:num w:numId="24">
    <w:abstractNumId w:val="43"/>
  </w:num>
  <w:num w:numId="25">
    <w:abstractNumId w:val="32"/>
  </w:num>
  <w:num w:numId="26">
    <w:abstractNumId w:val="4"/>
  </w:num>
  <w:num w:numId="27">
    <w:abstractNumId w:val="2"/>
  </w:num>
  <w:num w:numId="28">
    <w:abstractNumId w:val="42"/>
  </w:num>
  <w:num w:numId="29">
    <w:abstractNumId w:val="38"/>
  </w:num>
  <w:num w:numId="30">
    <w:abstractNumId w:val="47"/>
  </w:num>
  <w:num w:numId="31">
    <w:abstractNumId w:val="26"/>
  </w:num>
  <w:num w:numId="32">
    <w:abstractNumId w:val="30"/>
  </w:num>
  <w:num w:numId="33">
    <w:abstractNumId w:val="10"/>
  </w:num>
  <w:num w:numId="34">
    <w:abstractNumId w:val="11"/>
  </w:num>
  <w:num w:numId="35">
    <w:abstractNumId w:val="25"/>
  </w:num>
  <w:num w:numId="36">
    <w:abstractNumId w:val="17"/>
  </w:num>
  <w:num w:numId="37">
    <w:abstractNumId w:val="33"/>
  </w:num>
  <w:num w:numId="38">
    <w:abstractNumId w:val="44"/>
  </w:num>
  <w:num w:numId="39">
    <w:abstractNumId w:val="18"/>
  </w:num>
  <w:num w:numId="40">
    <w:abstractNumId w:val="36"/>
  </w:num>
  <w:num w:numId="41">
    <w:abstractNumId w:val="14"/>
  </w:num>
  <w:num w:numId="42">
    <w:abstractNumId w:val="16"/>
  </w:num>
  <w:num w:numId="43">
    <w:abstractNumId w:val="7"/>
  </w:num>
  <w:num w:numId="44">
    <w:abstractNumId w:val="19"/>
  </w:num>
  <w:num w:numId="45">
    <w:abstractNumId w:val="1"/>
  </w:num>
  <w:num w:numId="46">
    <w:abstractNumId w:val="22"/>
  </w:num>
  <w:num w:numId="47">
    <w:abstractNumId w:val="1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348"/>
    <w:rsid w:val="00001406"/>
    <w:rsid w:val="00072453"/>
    <w:rsid w:val="0008579B"/>
    <w:rsid w:val="000C023F"/>
    <w:rsid w:val="00120A67"/>
    <w:rsid w:val="00186DA9"/>
    <w:rsid w:val="00193A8B"/>
    <w:rsid w:val="001C6E2C"/>
    <w:rsid w:val="001F45A7"/>
    <w:rsid w:val="001F75D6"/>
    <w:rsid w:val="00207A6E"/>
    <w:rsid w:val="00243665"/>
    <w:rsid w:val="002932D0"/>
    <w:rsid w:val="002F270A"/>
    <w:rsid w:val="0032520C"/>
    <w:rsid w:val="00354EAD"/>
    <w:rsid w:val="00371F55"/>
    <w:rsid w:val="003D7683"/>
    <w:rsid w:val="005227F1"/>
    <w:rsid w:val="00541689"/>
    <w:rsid w:val="005603CA"/>
    <w:rsid w:val="00593C13"/>
    <w:rsid w:val="005A21E7"/>
    <w:rsid w:val="005C2F94"/>
    <w:rsid w:val="006A3DAB"/>
    <w:rsid w:val="006E7ABA"/>
    <w:rsid w:val="00722F7F"/>
    <w:rsid w:val="00751C4E"/>
    <w:rsid w:val="00757615"/>
    <w:rsid w:val="00784441"/>
    <w:rsid w:val="007B5237"/>
    <w:rsid w:val="007C5A01"/>
    <w:rsid w:val="008B5623"/>
    <w:rsid w:val="009B4A7C"/>
    <w:rsid w:val="009C6348"/>
    <w:rsid w:val="00B2343E"/>
    <w:rsid w:val="00BD09DD"/>
    <w:rsid w:val="00C14F4A"/>
    <w:rsid w:val="00C21596"/>
    <w:rsid w:val="00C2587C"/>
    <w:rsid w:val="00CC514A"/>
    <w:rsid w:val="00D503DD"/>
    <w:rsid w:val="00D55B1F"/>
    <w:rsid w:val="00DE292B"/>
    <w:rsid w:val="00F44C26"/>
    <w:rsid w:val="00FB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48"/>
  </w:style>
  <w:style w:type="paragraph" w:styleId="1">
    <w:name w:val="heading 1"/>
    <w:basedOn w:val="a"/>
    <w:link w:val="10"/>
    <w:uiPriority w:val="1"/>
    <w:qFormat/>
    <w:rsid w:val="00D503DD"/>
    <w:pPr>
      <w:widowControl w:val="0"/>
      <w:autoSpaceDE w:val="0"/>
      <w:autoSpaceDN w:val="0"/>
      <w:spacing w:after="0" w:line="240" w:lineRule="auto"/>
      <w:ind w:left="1578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503DD"/>
    <w:pPr>
      <w:widowControl w:val="0"/>
      <w:autoSpaceDE w:val="0"/>
      <w:autoSpaceDN w:val="0"/>
      <w:spacing w:after="0" w:line="240" w:lineRule="auto"/>
      <w:ind w:left="603"/>
      <w:outlineLvl w:val="1"/>
    </w:pPr>
    <w:rPr>
      <w:rFonts w:ascii="Cambria" w:eastAsia="Cambria" w:hAnsi="Cambria" w:cs="Cambria"/>
      <w:sz w:val="27"/>
      <w:szCs w:val="27"/>
    </w:rPr>
  </w:style>
  <w:style w:type="paragraph" w:styleId="3">
    <w:name w:val="heading 3"/>
    <w:basedOn w:val="a"/>
    <w:link w:val="30"/>
    <w:uiPriority w:val="1"/>
    <w:qFormat/>
    <w:rsid w:val="00D503DD"/>
    <w:pPr>
      <w:widowControl w:val="0"/>
      <w:autoSpaceDE w:val="0"/>
      <w:autoSpaceDN w:val="0"/>
      <w:spacing w:after="0" w:line="240" w:lineRule="auto"/>
      <w:ind w:left="1857" w:hanging="423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27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A6E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FB1919"/>
    <w:rPr>
      <w:sz w:val="24"/>
    </w:rPr>
  </w:style>
  <w:style w:type="paragraph" w:customStyle="1" w:styleId="ConsPlusNormal0">
    <w:name w:val="ConsPlusNormal"/>
    <w:link w:val="ConsPlusNormal"/>
    <w:rsid w:val="00FB1919"/>
    <w:pPr>
      <w:widowControl w:val="0"/>
      <w:autoSpaceDE w:val="0"/>
      <w:autoSpaceDN w:val="0"/>
      <w:spacing w:after="0" w:line="240" w:lineRule="auto"/>
    </w:pPr>
    <w:rPr>
      <w:sz w:val="24"/>
    </w:rPr>
  </w:style>
  <w:style w:type="character" w:customStyle="1" w:styleId="10">
    <w:name w:val="Заголовок 1 Знак"/>
    <w:basedOn w:val="a0"/>
    <w:link w:val="1"/>
    <w:uiPriority w:val="1"/>
    <w:rsid w:val="00D503DD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503DD"/>
    <w:rPr>
      <w:rFonts w:ascii="Cambria" w:eastAsia="Cambria" w:hAnsi="Cambria" w:cs="Cambria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rsid w:val="00D503D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503DD"/>
  </w:style>
  <w:style w:type="table" w:customStyle="1" w:styleId="TableNormal">
    <w:name w:val="Table Normal"/>
    <w:uiPriority w:val="2"/>
    <w:semiHidden/>
    <w:unhideWhenUsed/>
    <w:qFormat/>
    <w:rsid w:val="00D503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503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503D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D503DD"/>
    <w:pPr>
      <w:widowControl w:val="0"/>
      <w:autoSpaceDE w:val="0"/>
      <w:autoSpaceDN w:val="0"/>
      <w:spacing w:before="1" w:after="0" w:line="240" w:lineRule="auto"/>
      <w:ind w:left="1538" w:right="225"/>
      <w:jc w:val="center"/>
    </w:pPr>
    <w:rPr>
      <w:rFonts w:ascii="Times New Roman" w:eastAsia="Times New Roman" w:hAnsi="Times New Roman" w:cs="Times New Roman"/>
      <w:sz w:val="46"/>
      <w:szCs w:val="46"/>
    </w:rPr>
  </w:style>
  <w:style w:type="character" w:customStyle="1" w:styleId="a9">
    <w:name w:val="Название Знак"/>
    <w:basedOn w:val="a0"/>
    <w:link w:val="a8"/>
    <w:uiPriority w:val="1"/>
    <w:rsid w:val="00D503DD"/>
    <w:rPr>
      <w:rFonts w:ascii="Times New Roman" w:eastAsia="Times New Roman" w:hAnsi="Times New Roman" w:cs="Times New Roman"/>
      <w:sz w:val="46"/>
      <w:szCs w:val="46"/>
    </w:rPr>
  </w:style>
  <w:style w:type="paragraph" w:customStyle="1" w:styleId="TableParagraph">
    <w:name w:val="Table Paragraph"/>
    <w:basedOn w:val="a"/>
    <w:uiPriority w:val="1"/>
    <w:qFormat/>
    <w:rsid w:val="00D503DD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D503DD"/>
    <w:rPr>
      <w:b/>
      <w:bCs/>
    </w:rPr>
  </w:style>
  <w:style w:type="table" w:customStyle="1" w:styleId="12">
    <w:name w:val="Сетка таблицы1"/>
    <w:basedOn w:val="a1"/>
    <w:next w:val="ab"/>
    <w:uiPriority w:val="59"/>
    <w:rsid w:val="00D503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1">
    <w:name w:val="ConsPlusTitle1"/>
    <w:link w:val="ConsPlusTitle"/>
    <w:qFormat/>
    <w:locked/>
    <w:rsid w:val="00D503DD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ConsPlusTitle">
    <w:name w:val="ConsPlusTitle"/>
    <w:link w:val="ConsPlusTitle1"/>
    <w:qFormat/>
    <w:rsid w:val="00D503D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D503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D503DD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D503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D503DD"/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D503DD"/>
  </w:style>
  <w:style w:type="table" w:styleId="ab">
    <w:name w:val="Table Grid"/>
    <w:basedOn w:val="a1"/>
    <w:uiPriority w:val="59"/>
    <w:rsid w:val="00D50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348"/>
  </w:style>
  <w:style w:type="paragraph" w:styleId="1">
    <w:name w:val="heading 1"/>
    <w:basedOn w:val="a"/>
    <w:link w:val="10"/>
    <w:uiPriority w:val="1"/>
    <w:qFormat/>
    <w:rsid w:val="00D503DD"/>
    <w:pPr>
      <w:widowControl w:val="0"/>
      <w:autoSpaceDE w:val="0"/>
      <w:autoSpaceDN w:val="0"/>
      <w:spacing w:after="0" w:line="240" w:lineRule="auto"/>
      <w:ind w:left="1578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503DD"/>
    <w:pPr>
      <w:widowControl w:val="0"/>
      <w:autoSpaceDE w:val="0"/>
      <w:autoSpaceDN w:val="0"/>
      <w:spacing w:after="0" w:line="240" w:lineRule="auto"/>
      <w:ind w:left="603"/>
      <w:outlineLvl w:val="1"/>
    </w:pPr>
    <w:rPr>
      <w:rFonts w:ascii="Cambria" w:eastAsia="Cambria" w:hAnsi="Cambria" w:cs="Cambria"/>
      <w:sz w:val="27"/>
      <w:szCs w:val="27"/>
    </w:rPr>
  </w:style>
  <w:style w:type="paragraph" w:styleId="3">
    <w:name w:val="heading 3"/>
    <w:basedOn w:val="a"/>
    <w:link w:val="30"/>
    <w:uiPriority w:val="1"/>
    <w:qFormat/>
    <w:rsid w:val="00D503DD"/>
    <w:pPr>
      <w:widowControl w:val="0"/>
      <w:autoSpaceDE w:val="0"/>
      <w:autoSpaceDN w:val="0"/>
      <w:spacing w:after="0" w:line="240" w:lineRule="auto"/>
      <w:ind w:left="1857" w:hanging="423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F27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7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7A6E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FB1919"/>
    <w:rPr>
      <w:sz w:val="24"/>
    </w:rPr>
  </w:style>
  <w:style w:type="paragraph" w:customStyle="1" w:styleId="ConsPlusNormal0">
    <w:name w:val="ConsPlusNormal"/>
    <w:link w:val="ConsPlusNormal"/>
    <w:rsid w:val="00FB1919"/>
    <w:pPr>
      <w:widowControl w:val="0"/>
      <w:autoSpaceDE w:val="0"/>
      <w:autoSpaceDN w:val="0"/>
      <w:spacing w:after="0" w:line="240" w:lineRule="auto"/>
    </w:pPr>
    <w:rPr>
      <w:sz w:val="24"/>
    </w:rPr>
  </w:style>
  <w:style w:type="character" w:customStyle="1" w:styleId="10">
    <w:name w:val="Заголовок 1 Знак"/>
    <w:basedOn w:val="a0"/>
    <w:link w:val="1"/>
    <w:uiPriority w:val="1"/>
    <w:rsid w:val="00D503DD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D503DD"/>
    <w:rPr>
      <w:rFonts w:ascii="Cambria" w:eastAsia="Cambria" w:hAnsi="Cambria" w:cs="Cambria"/>
      <w:sz w:val="27"/>
      <w:szCs w:val="27"/>
    </w:rPr>
  </w:style>
  <w:style w:type="character" w:customStyle="1" w:styleId="30">
    <w:name w:val="Заголовок 3 Знак"/>
    <w:basedOn w:val="a0"/>
    <w:link w:val="3"/>
    <w:uiPriority w:val="1"/>
    <w:rsid w:val="00D503D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503DD"/>
  </w:style>
  <w:style w:type="table" w:customStyle="1" w:styleId="TableNormal">
    <w:name w:val="Table Normal"/>
    <w:uiPriority w:val="2"/>
    <w:semiHidden/>
    <w:unhideWhenUsed/>
    <w:qFormat/>
    <w:rsid w:val="00D503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D503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D503D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D503DD"/>
    <w:pPr>
      <w:widowControl w:val="0"/>
      <w:autoSpaceDE w:val="0"/>
      <w:autoSpaceDN w:val="0"/>
      <w:spacing w:before="1" w:after="0" w:line="240" w:lineRule="auto"/>
      <w:ind w:left="1538" w:right="225"/>
      <w:jc w:val="center"/>
    </w:pPr>
    <w:rPr>
      <w:rFonts w:ascii="Times New Roman" w:eastAsia="Times New Roman" w:hAnsi="Times New Roman" w:cs="Times New Roman"/>
      <w:sz w:val="46"/>
      <w:szCs w:val="46"/>
    </w:rPr>
  </w:style>
  <w:style w:type="character" w:customStyle="1" w:styleId="a9">
    <w:name w:val="Название Знак"/>
    <w:basedOn w:val="a0"/>
    <w:link w:val="a8"/>
    <w:uiPriority w:val="1"/>
    <w:rsid w:val="00D503DD"/>
    <w:rPr>
      <w:rFonts w:ascii="Times New Roman" w:eastAsia="Times New Roman" w:hAnsi="Times New Roman" w:cs="Times New Roman"/>
      <w:sz w:val="46"/>
      <w:szCs w:val="46"/>
    </w:rPr>
  </w:style>
  <w:style w:type="paragraph" w:customStyle="1" w:styleId="TableParagraph">
    <w:name w:val="Table Paragraph"/>
    <w:basedOn w:val="a"/>
    <w:uiPriority w:val="1"/>
    <w:qFormat/>
    <w:rsid w:val="00D503DD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D503DD"/>
    <w:rPr>
      <w:b/>
      <w:bCs/>
    </w:rPr>
  </w:style>
  <w:style w:type="table" w:customStyle="1" w:styleId="12">
    <w:name w:val="Сетка таблицы1"/>
    <w:basedOn w:val="a1"/>
    <w:next w:val="ab"/>
    <w:uiPriority w:val="59"/>
    <w:rsid w:val="00D503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Title1">
    <w:name w:val="ConsPlusTitle1"/>
    <w:link w:val="ConsPlusTitle"/>
    <w:qFormat/>
    <w:locked/>
    <w:rsid w:val="00D503DD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ConsPlusTitle">
    <w:name w:val="ConsPlusTitle"/>
    <w:link w:val="ConsPlusTitle1"/>
    <w:qFormat/>
    <w:rsid w:val="00D503D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paragraph" w:styleId="ac">
    <w:name w:val="header"/>
    <w:basedOn w:val="a"/>
    <w:link w:val="ad"/>
    <w:uiPriority w:val="99"/>
    <w:unhideWhenUsed/>
    <w:rsid w:val="00D503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D503DD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D503DD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D503DD"/>
    <w:rPr>
      <w:rFonts w:ascii="Times New Roman" w:eastAsia="Times New Roman" w:hAnsi="Times New Roman" w:cs="Times New Roman"/>
    </w:rPr>
  </w:style>
  <w:style w:type="character" w:customStyle="1" w:styleId="markdown-word">
    <w:name w:val="markdown-word"/>
    <w:basedOn w:val="a0"/>
    <w:rsid w:val="00D503DD"/>
  </w:style>
  <w:style w:type="table" w:styleId="ab">
    <w:name w:val="Table Grid"/>
    <w:basedOn w:val="a1"/>
    <w:uiPriority w:val="59"/>
    <w:rsid w:val="00D50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4088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User_EP</dc:creator>
  <cp:lastModifiedBy>User_EP</cp:lastModifiedBy>
  <cp:revision>3</cp:revision>
  <cp:lastPrinted>2026-07-31T09:33:00Z</cp:lastPrinted>
  <dcterms:created xsi:type="dcterms:W3CDTF">2026-08-17T05:43:00Z</dcterms:created>
  <dcterms:modified xsi:type="dcterms:W3CDTF">2026-08-17T05:46:00Z</dcterms:modified>
</cp:coreProperties>
</file>