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CE" w:rsidRPr="00EA5BCE" w:rsidRDefault="00EA5BCE" w:rsidP="00EA5BCE">
      <w:pPr>
        <w:spacing w:after="0"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ПРИНЯТ РЕШЕНИЕМ СЕЛЬСКОЙ ДУМЫ МУНИЦИПАЛЬНОГО ОБРАЗОВАНИЯ СЕЛЬСКОЕ ПОСЕЛЕНИЕ «СЕЛО НИЖНИЕ ПРЫСКИ» 16 ОКТЯБРЯ 2005 ГОДА № 19</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32"/>
          <w:szCs w:val="32"/>
          <w:lang w:eastAsia="ru-RU"/>
        </w:rPr>
        <w:t>УСТАВ</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32"/>
          <w:szCs w:val="32"/>
          <w:lang w:eastAsia="ru-RU"/>
        </w:rPr>
        <w:t>МУНИЦИПАЛЬНОГО ОБРАЗОВАНИЯ</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32"/>
          <w:szCs w:val="32"/>
          <w:lang w:eastAsia="ru-RU"/>
        </w:rPr>
        <w:t>СЕЛЬСКОЕПОСЕЛЕНИЕ «СЕЛО НИЖНИЕ ПРЫСКИ»</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32"/>
          <w:szCs w:val="32"/>
          <w:lang w:eastAsia="ru-RU"/>
        </w:rPr>
        <w:t>МУНИЦИПАЛЬНОГО РАЙОНА «КОЗЕЛЬСКИЙ РАЙОН»</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32"/>
          <w:szCs w:val="32"/>
          <w:lang w:eastAsia="ru-RU"/>
        </w:rPr>
        <w:t>КАЛУЖСКОЙ ОБЛАСТИ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(В редакции решений Сельской Думы </w:t>
      </w:r>
      <w:hyperlink r:id="rId5" w:tgtFrame="_blank" w:history="1">
        <w:r w:rsidRPr="00EA5BCE">
          <w:rPr>
            <w:rFonts w:ascii="Times New Roman" w:eastAsia="Times New Roman" w:hAnsi="Times New Roman" w:cs="Times New Roman"/>
            <w:color w:val="0000FF"/>
            <w:sz w:val="24"/>
            <w:szCs w:val="24"/>
            <w:u w:val="single"/>
            <w:lang w:eastAsia="ru-RU"/>
          </w:rPr>
          <w:t>от 26.05.2011 №68</w:t>
        </w:r>
      </w:hyperlink>
      <w:r w:rsidRPr="00EA5BCE">
        <w:rPr>
          <w:rFonts w:ascii="Times New Roman" w:eastAsia="Times New Roman" w:hAnsi="Times New Roman" w:cs="Times New Roman"/>
          <w:sz w:val="24"/>
          <w:szCs w:val="24"/>
          <w:lang w:eastAsia="ru-RU"/>
        </w:rPr>
        <w:t xml:space="preserve">; </w:t>
      </w:r>
      <w:hyperlink r:id="rId6" w:tgtFrame="_blank" w:history="1">
        <w:r w:rsidRPr="00EA5BCE">
          <w:rPr>
            <w:rFonts w:ascii="Times New Roman" w:eastAsia="Times New Roman" w:hAnsi="Times New Roman" w:cs="Times New Roman"/>
            <w:color w:val="0000FF"/>
            <w:sz w:val="24"/>
            <w:szCs w:val="24"/>
            <w:u w:val="single"/>
            <w:lang w:eastAsia="ru-RU"/>
          </w:rPr>
          <w:t>от 13.12.2011 №98</w:t>
        </w:r>
      </w:hyperlink>
      <w:r w:rsidRPr="00EA5BCE">
        <w:rPr>
          <w:rFonts w:ascii="Times New Roman" w:eastAsia="Times New Roman" w:hAnsi="Times New Roman" w:cs="Times New Roman"/>
          <w:sz w:val="24"/>
          <w:szCs w:val="24"/>
          <w:lang w:eastAsia="ru-RU"/>
        </w:rPr>
        <w:t xml:space="preserve">; </w:t>
      </w:r>
      <w:hyperlink r:id="rId7" w:tgtFrame="_blank" w:history="1">
        <w:r w:rsidRPr="00EA5BCE">
          <w:rPr>
            <w:rFonts w:ascii="Times New Roman" w:eastAsia="Times New Roman" w:hAnsi="Times New Roman" w:cs="Times New Roman"/>
            <w:color w:val="0000FF"/>
            <w:sz w:val="24"/>
            <w:szCs w:val="24"/>
            <w:u w:val="single"/>
            <w:lang w:eastAsia="ru-RU"/>
          </w:rPr>
          <w:t>от 04.07.2012 №118</w:t>
        </w:r>
      </w:hyperlink>
      <w:r w:rsidRPr="00EA5BCE">
        <w:rPr>
          <w:rFonts w:ascii="Times New Roman" w:eastAsia="Times New Roman" w:hAnsi="Times New Roman" w:cs="Times New Roman"/>
          <w:sz w:val="24"/>
          <w:szCs w:val="24"/>
          <w:lang w:eastAsia="ru-RU"/>
        </w:rPr>
        <w:t xml:space="preserve">; </w:t>
      </w:r>
      <w:hyperlink r:id="rId8" w:tgtFrame="_blank" w:history="1">
        <w:r w:rsidRPr="00EA5BCE">
          <w:rPr>
            <w:rFonts w:ascii="Times New Roman" w:eastAsia="Times New Roman" w:hAnsi="Times New Roman" w:cs="Times New Roman"/>
            <w:color w:val="0000FF"/>
            <w:sz w:val="24"/>
            <w:szCs w:val="24"/>
            <w:u w:val="single"/>
            <w:lang w:eastAsia="ru-RU"/>
          </w:rPr>
          <w:t>от 14.01.2014 №182</w:t>
        </w:r>
      </w:hyperlink>
      <w:r w:rsidRPr="00EA5BCE">
        <w:rPr>
          <w:rFonts w:ascii="Times New Roman" w:eastAsia="Times New Roman" w:hAnsi="Times New Roman" w:cs="Times New Roman"/>
          <w:sz w:val="24"/>
          <w:szCs w:val="24"/>
          <w:lang w:eastAsia="ru-RU"/>
        </w:rPr>
        <w:t xml:space="preserve">; </w:t>
      </w:r>
      <w:hyperlink r:id="rId9" w:tgtFrame="_blank" w:history="1">
        <w:r w:rsidRPr="00EA5BCE">
          <w:rPr>
            <w:rFonts w:ascii="Times New Roman" w:eastAsia="Times New Roman" w:hAnsi="Times New Roman" w:cs="Times New Roman"/>
            <w:color w:val="0000FF"/>
            <w:sz w:val="24"/>
            <w:szCs w:val="24"/>
            <w:u w:val="single"/>
            <w:lang w:eastAsia="ru-RU"/>
          </w:rPr>
          <w:t>от 16.12.2014 №208</w:t>
        </w:r>
      </w:hyperlink>
      <w:r w:rsidRPr="00EA5BCE">
        <w:rPr>
          <w:rFonts w:ascii="Times New Roman" w:eastAsia="Times New Roman" w:hAnsi="Times New Roman" w:cs="Times New Roman"/>
          <w:sz w:val="24"/>
          <w:szCs w:val="24"/>
          <w:lang w:eastAsia="ru-RU"/>
        </w:rPr>
        <w:t xml:space="preserve">; </w:t>
      </w:r>
      <w:hyperlink r:id="rId10" w:tgtFrame="_blank" w:history="1">
        <w:r w:rsidRPr="00EA5BCE">
          <w:rPr>
            <w:rFonts w:ascii="Times New Roman" w:eastAsia="Times New Roman" w:hAnsi="Times New Roman" w:cs="Times New Roman"/>
            <w:color w:val="0000FF"/>
            <w:sz w:val="24"/>
            <w:szCs w:val="24"/>
            <w:u w:val="single"/>
            <w:lang w:eastAsia="ru-RU"/>
          </w:rPr>
          <w:t>10.03.2015 №215</w:t>
        </w:r>
      </w:hyperlink>
      <w:r w:rsidRPr="00EA5BCE">
        <w:rPr>
          <w:rFonts w:ascii="Times New Roman" w:eastAsia="Times New Roman" w:hAnsi="Times New Roman" w:cs="Times New Roman"/>
          <w:sz w:val="24"/>
          <w:szCs w:val="24"/>
          <w:lang w:eastAsia="ru-RU"/>
        </w:rPr>
        <w:t xml:space="preserve">; </w:t>
      </w:r>
      <w:hyperlink r:id="rId11" w:tgtFrame="_blank" w:history="1">
        <w:r w:rsidRPr="00EA5BCE">
          <w:rPr>
            <w:rFonts w:ascii="Times New Roman" w:eastAsia="Times New Roman" w:hAnsi="Times New Roman" w:cs="Times New Roman"/>
            <w:color w:val="0000FF"/>
            <w:sz w:val="24"/>
            <w:szCs w:val="24"/>
            <w:u w:val="single"/>
            <w:lang w:eastAsia="ru-RU"/>
          </w:rPr>
          <w:t>от 08.07.2019 № 133</w:t>
        </w:r>
      </w:hyperlink>
      <w:r w:rsidRPr="00EA5BCE">
        <w:rPr>
          <w:rFonts w:ascii="Times New Roman" w:eastAsia="Times New Roman" w:hAnsi="Times New Roman" w:cs="Times New Roman"/>
          <w:sz w:val="24"/>
          <w:szCs w:val="24"/>
          <w:lang w:eastAsia="ru-RU"/>
        </w:rPr>
        <w:t xml:space="preserve">; </w:t>
      </w:r>
      <w:hyperlink r:id="rId12" w:tgtFrame="_blank" w:history="1">
        <w:r w:rsidRPr="00EA5BCE">
          <w:rPr>
            <w:rFonts w:ascii="Times New Roman" w:eastAsia="Times New Roman" w:hAnsi="Times New Roman" w:cs="Times New Roman"/>
            <w:color w:val="0000FF"/>
            <w:sz w:val="24"/>
            <w:szCs w:val="24"/>
            <w:u w:val="single"/>
            <w:lang w:eastAsia="ru-RU"/>
          </w:rPr>
          <w:t>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Сельская Дума муниципального образования сельское поселение «Село Нижние Прыски», действуя от имени избравших ее жителей муниципального образования сельское поселение «Село Нижние Прыски»,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«Село Нижние Прыски»,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сельское поселение «Село Нижние Прыски».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ГЛАВА I. ОБЩИЕ ПОЛОЖЕНИЯ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xml:space="preserve">Статья 1. Правовой статус и границы муниципального образования сельское поселение «Село Нижние Прыски».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Сельское поселение «Село Нижние Прыски» - муниципальное образование    (далее по тексту Устава - сельское поселение), статус и границы которого установлены Законом Калужской области № 7-03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 Наименование и состав территории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Официальное наименование муниципального образования - сельское поселение «Село Нижние Прыски».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2 в редакции </w:t>
      </w:r>
      <w:hyperlink r:id="rId13" w:tgtFrame="_blank" w:history="1">
        <w:r w:rsidRPr="00EA5BCE">
          <w:rPr>
            <w:rFonts w:ascii="Times New Roman" w:eastAsia="Times New Roman" w:hAnsi="Times New Roman" w:cs="Times New Roman"/>
            <w:color w:val="0000FF"/>
            <w:sz w:val="24"/>
            <w:szCs w:val="24"/>
            <w:u w:val="single"/>
            <w:lang w:eastAsia="ru-RU"/>
          </w:rPr>
          <w:t>решения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Территория сельского поселения включает в себя населенные пункты, объединенные общей территорией: село Нижние Прыски, деревни – Городец, Дубровка, Копаново, Лубны, Маслово, Новое Казачье, Полошково, Серено-Завод, Стенино.</w:t>
      </w:r>
    </w:p>
    <w:p w:rsidR="00EA5BCE" w:rsidRPr="00EA5BCE" w:rsidRDefault="00EA5BCE" w:rsidP="00EA5BCE">
      <w:pPr>
        <w:shd w:val="clear" w:color="auto" w:fill="FFFFFF"/>
        <w:spacing w:before="100" w:beforeAutospacing="1" w:after="225"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Административным центром сельского поселения является Село Нижние Прыски. Неотъемлемой частью настоящего устава является карта сельского поселения (приложение № 1), описание границ сельского поселения (приложение № 2).</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Территория сельского поселения входит в состав территории муниципального района «Козельский район».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 Официальные символы сельского поселения и порядок их использования.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СЕЛЬСКОМ ПОСЕЛЕНИИ.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xml:space="preserve">Статья 5. Местное самоуправление сельского поселения.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формирование архивных фондов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9 в редакции </w:t>
      </w:r>
      <w:hyperlink r:id="rId14" w:tgtFrame="_blank" w:history="1">
        <w:r w:rsidRPr="00EA5BCE">
          <w:rPr>
            <w:rFonts w:ascii="Times New Roman" w:eastAsia="Times New Roman" w:hAnsi="Times New Roman" w:cs="Times New Roman"/>
            <w:color w:val="0000FF"/>
            <w:sz w:val="24"/>
            <w:szCs w:val="24"/>
            <w:u w:val="single"/>
            <w:lang w:eastAsia="ru-RU"/>
          </w:rPr>
          <w:t>решения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9.1 дополнен: </w:t>
      </w:r>
      <w:hyperlink r:id="rId15"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(Часть 1 в редакции, вступает в силу с 01.01.2015:</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16.12.2014 №208;</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blank" w:history="1">
        <w:r w:rsidRPr="00EA5BCE">
          <w:rPr>
            <w:rFonts w:ascii="Times New Roman" w:eastAsia="Times New Roman" w:hAnsi="Times New Roman" w:cs="Times New Roman"/>
            <w:color w:val="0000FF"/>
            <w:sz w:val="24"/>
            <w:szCs w:val="24"/>
            <w:u w:val="single"/>
            <w:lang w:eastAsia="ru-RU"/>
          </w:rPr>
          <w:t>НГР:RU405203102014002</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этого поселения в бюджет муниципального района в соответствии с Бюджетным кодексом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(Абзац 1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04.07.2012 №118;</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Pr="00EA5BCE">
          <w:rPr>
            <w:rFonts w:ascii="Times New Roman" w:eastAsia="Times New Roman" w:hAnsi="Times New Roman" w:cs="Times New Roman"/>
            <w:color w:val="0000FF"/>
            <w:sz w:val="24"/>
            <w:szCs w:val="24"/>
            <w:u w:val="single"/>
            <w:lang w:eastAsia="ru-RU"/>
          </w:rPr>
          <w:t>НГР:RU405203102012001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создание музеев поселения;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(Утратил силу:</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14.01.2014 №182;</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18" w:tgtFrame="_blank" w:history="1">
        <w:r w:rsidRPr="00EA5BCE">
          <w:rPr>
            <w:rFonts w:ascii="Times New Roman" w:eastAsia="Times New Roman" w:hAnsi="Times New Roman" w:cs="Times New Roman"/>
            <w:color w:val="0000FF"/>
            <w:sz w:val="24"/>
            <w:szCs w:val="24"/>
            <w:u w:val="single"/>
            <w:lang w:eastAsia="ru-RU"/>
          </w:rPr>
          <w:t>НГР:RU405203102014001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создание муниципальной пожарной охраны;</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9) создание условий для развития туризма;</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(Пункт 10 дополнен: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04.07.2012 №118;</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r w:rsidRPr="00EA5BCE">
          <w:rPr>
            <w:rFonts w:ascii="Times New Roman" w:eastAsia="Times New Roman" w:hAnsi="Times New Roman" w:cs="Times New Roman"/>
            <w:color w:val="0000FF"/>
            <w:sz w:val="24"/>
            <w:szCs w:val="24"/>
            <w:u w:val="single"/>
            <w:lang w:eastAsia="ru-RU"/>
          </w:rPr>
          <w:t>НГР:RU405203102012001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(Пункт 11 дополнен:</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14.01.2014 №182;</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20" w:tgtFrame="_blank" w:history="1">
        <w:r w:rsidRPr="00EA5BCE">
          <w:rPr>
            <w:rFonts w:ascii="Times New Roman" w:eastAsia="Times New Roman" w:hAnsi="Times New Roman" w:cs="Times New Roman"/>
            <w:color w:val="0000FF"/>
            <w:sz w:val="24"/>
            <w:szCs w:val="24"/>
            <w:u w:val="single"/>
            <w:lang w:eastAsia="ru-RU"/>
          </w:rPr>
          <w:t>НГР:RU405203102014001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(Пункт 12 дополнен:</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16.12.2014 №208;</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21" w:tgtFrame="_blank" w:history="1">
        <w:r w:rsidRPr="00EA5BCE">
          <w:rPr>
            <w:rFonts w:ascii="Times New Roman" w:eastAsia="Times New Roman" w:hAnsi="Times New Roman" w:cs="Times New Roman"/>
            <w:color w:val="0000FF"/>
            <w:sz w:val="24"/>
            <w:szCs w:val="24"/>
            <w:u w:val="single"/>
            <w:lang w:eastAsia="ru-RU"/>
          </w:rPr>
          <w:t>НГР:RU405203102014002</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(Пункт 13 дополнен: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22"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14 дополнен </w:t>
      </w:r>
      <w:hyperlink r:id="rId23" w:tgtFrame="_blank" w:history="1">
        <w:r w:rsidRPr="00EA5BCE">
          <w:rPr>
            <w:rFonts w:ascii="Times New Roman" w:eastAsia="Times New Roman" w:hAnsi="Times New Roman" w:cs="Times New Roman"/>
            <w:color w:val="0000FF"/>
            <w:sz w:val="24"/>
            <w:szCs w:val="24"/>
            <w:u w:val="single"/>
            <w:lang w:eastAsia="ru-RU"/>
          </w:rPr>
          <w:t>решение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15 дополнен </w:t>
      </w:r>
      <w:hyperlink r:id="rId24" w:tgtFrame="_blank" w:history="1">
        <w:r w:rsidRPr="00EA5BCE">
          <w:rPr>
            <w:rFonts w:ascii="Times New Roman" w:eastAsia="Times New Roman" w:hAnsi="Times New Roman" w:cs="Times New Roman"/>
            <w:color w:val="0000FF"/>
            <w:sz w:val="24"/>
            <w:szCs w:val="24"/>
            <w:u w:val="single"/>
            <w:lang w:eastAsia="ru-RU"/>
          </w:rPr>
          <w:t>решение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16 дополнен </w:t>
      </w:r>
      <w:hyperlink r:id="rId25" w:tgtFrame="_blank" w:history="1">
        <w:r w:rsidRPr="00EA5BCE">
          <w:rPr>
            <w:rFonts w:ascii="Times New Roman" w:eastAsia="Times New Roman" w:hAnsi="Times New Roman" w:cs="Times New Roman"/>
            <w:color w:val="0000FF"/>
            <w:sz w:val="24"/>
            <w:szCs w:val="24"/>
            <w:u w:val="single"/>
            <w:lang w:eastAsia="ru-RU"/>
          </w:rPr>
          <w:t>решение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17 дополнен </w:t>
      </w:r>
      <w:hyperlink r:id="rId26" w:tgtFrame="_blank" w:history="1">
        <w:r w:rsidRPr="00EA5BCE">
          <w:rPr>
            <w:rFonts w:ascii="Times New Roman" w:eastAsia="Times New Roman" w:hAnsi="Times New Roman" w:cs="Times New Roman"/>
            <w:color w:val="0000FF"/>
            <w:sz w:val="24"/>
            <w:szCs w:val="24"/>
            <w:u w:val="single"/>
            <w:lang w:eastAsia="ru-RU"/>
          </w:rPr>
          <w:t>решение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18 дополнен: </w:t>
      </w:r>
      <w:hyperlink r:id="rId27"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19 дополнен: </w:t>
      </w:r>
      <w:hyperlink r:id="rId28"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(Статья 7.1 дополнена: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14.01.2014 №182;</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29" w:tgtFrame="_blank" w:history="1">
        <w:r w:rsidRPr="00EA5BCE">
          <w:rPr>
            <w:rFonts w:ascii="Times New Roman" w:eastAsia="Times New Roman" w:hAnsi="Times New Roman" w:cs="Times New Roman"/>
            <w:color w:val="0000FF"/>
            <w:sz w:val="24"/>
            <w:szCs w:val="24"/>
            <w:u w:val="single"/>
            <w:lang w:eastAsia="ru-RU"/>
          </w:rPr>
          <w:t>НГР:RU405203102014001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7.1. Полномочия органов местного самоуправления сельского поселения по решению вопросов местного значения.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полномочиями в сфере водоснабжения и водоотведения, предусмотренными Федеральным законом</w:t>
      </w:r>
      <w:r w:rsidRPr="00EA5BCE">
        <w:rPr>
          <w:rFonts w:ascii="Times New Roman" w:eastAsia="Times New Roman" w:hAnsi="Times New Roman" w:cs="Times New Roman"/>
          <w:color w:val="000000"/>
          <w:sz w:val="24"/>
          <w:szCs w:val="24"/>
          <w:lang w:eastAsia="ru-RU"/>
        </w:rPr>
        <w:t xml:space="preserve"> </w:t>
      </w:r>
      <w:r w:rsidRPr="00EA5BCE">
        <w:rPr>
          <w:rFonts w:ascii="Times New Roman" w:eastAsia="Times New Roman" w:hAnsi="Times New Roman" w:cs="Times New Roman"/>
          <w:sz w:val="24"/>
          <w:szCs w:val="24"/>
          <w:lang w:eastAsia="ru-RU"/>
        </w:rPr>
        <w:t>"О водоснабжении и водоотведении";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w:t>
      </w:r>
      <w:r w:rsidRPr="00EA5BCE">
        <w:rPr>
          <w:rFonts w:ascii="Times New Roman" w:eastAsia="Times New Roman" w:hAnsi="Times New Roman" w:cs="Times New Roman"/>
          <w:color w:val="000000"/>
          <w:sz w:val="24"/>
          <w:szCs w:val="24"/>
          <w:lang w:eastAsia="ru-RU"/>
        </w:rPr>
        <w:t>,</w:t>
      </w:r>
      <w:r w:rsidRPr="00EA5BCE">
        <w:rPr>
          <w:rFonts w:ascii="Times New Roman" w:eastAsia="Times New Roman" w:hAnsi="Times New Roman" w:cs="Times New Roman"/>
          <w:sz w:val="24"/>
          <w:szCs w:val="24"/>
          <w:lang w:eastAsia="ru-RU"/>
        </w:rPr>
        <w:t xml:space="preserve"> установленном Правительством Российской Федерации;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12) осуществление международных и внешнеэкономических связей в соответствии с федеральными законами;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По вопросам, отнесенным в соответствии со статьей 14 Федерального закона от 06.10.2003 г. № 131-ФЗ «Об общих принципах организации местного самоуправления в Российской Федерации» к вопросам местного значения,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w:t>
      </w:r>
      <w:r w:rsidRPr="00EA5BCE">
        <w:rPr>
          <w:rFonts w:ascii="Times New Roman" w:eastAsia="Times New Roman" w:hAnsi="Times New Roman" w:cs="Times New Roman"/>
          <w:color w:val="000000"/>
          <w:sz w:val="24"/>
          <w:szCs w:val="24"/>
          <w:lang w:eastAsia="ru-RU"/>
        </w:rPr>
        <w:t xml:space="preserve"> - </w:t>
      </w:r>
      <w:r w:rsidRPr="00EA5BCE">
        <w:rPr>
          <w:rFonts w:ascii="Times New Roman" w:eastAsia="Times New Roman" w:hAnsi="Times New Roman" w:cs="Times New Roman"/>
          <w:sz w:val="24"/>
          <w:szCs w:val="24"/>
          <w:lang w:eastAsia="ru-RU"/>
        </w:rPr>
        <w:t>9</w:t>
      </w:r>
      <w:r w:rsidRPr="00EA5BCE">
        <w:rPr>
          <w:rFonts w:ascii="Times New Roman" w:eastAsia="Times New Roman" w:hAnsi="Times New Roman" w:cs="Times New Roman"/>
          <w:color w:val="000000"/>
          <w:sz w:val="24"/>
          <w:szCs w:val="24"/>
          <w:lang w:eastAsia="ru-RU"/>
        </w:rPr>
        <w:t xml:space="preserve">, </w:t>
      </w:r>
      <w:r w:rsidRPr="00EA5BCE">
        <w:rPr>
          <w:rFonts w:ascii="Times New Roman" w:eastAsia="Times New Roman" w:hAnsi="Times New Roman" w:cs="Times New Roman"/>
          <w:sz w:val="24"/>
          <w:szCs w:val="24"/>
          <w:lang w:eastAsia="ru-RU"/>
        </w:rPr>
        <w:t>15</w:t>
      </w:r>
      <w:r w:rsidRPr="00EA5BCE">
        <w:rPr>
          <w:rFonts w:ascii="Times New Roman" w:eastAsia="Times New Roman" w:hAnsi="Times New Roman" w:cs="Times New Roman"/>
          <w:color w:val="000000"/>
          <w:sz w:val="24"/>
          <w:szCs w:val="24"/>
          <w:lang w:eastAsia="ru-RU"/>
        </w:rPr>
        <w:t xml:space="preserve"> и </w:t>
      </w:r>
      <w:r w:rsidRPr="00EA5BCE">
        <w:rPr>
          <w:rFonts w:ascii="Times New Roman" w:eastAsia="Times New Roman" w:hAnsi="Times New Roman" w:cs="Times New Roman"/>
          <w:sz w:val="24"/>
          <w:szCs w:val="24"/>
          <w:lang w:eastAsia="ru-RU"/>
        </w:rPr>
        <w:t>19 части 1 статьи 14 Федерального закона от 06.10.2003 г.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9. Местный референдум.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сельского поселения.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(Часть 1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16.12.2014 №208;</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30" w:tgtFrame="_blank" w:history="1">
        <w:r w:rsidRPr="00EA5BCE">
          <w:rPr>
            <w:rFonts w:ascii="Times New Roman" w:eastAsia="Times New Roman" w:hAnsi="Times New Roman" w:cs="Times New Roman"/>
            <w:color w:val="0000FF"/>
            <w:sz w:val="24"/>
            <w:szCs w:val="24"/>
            <w:u w:val="single"/>
            <w:lang w:eastAsia="ru-RU"/>
          </w:rPr>
          <w:t>НГР:RU405203102014002</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(Пункт 3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31"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12.06.2002 года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10. Муниципальные выборы.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досрочного прекращения полномочий.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Иные вопросы, связанные с проведением муниципальных выборов, регулируются в соответствии с законодательством.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11. Голосование по отзыву депутата представительного органа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w:t>
      </w:r>
      <w:r w:rsidRPr="00EA5BCE">
        <w:rPr>
          <w:rFonts w:ascii="Times New Roman" w:eastAsia="Times New Roman" w:hAnsi="Times New Roman" w:cs="Times New Roman"/>
          <w:sz w:val="24"/>
          <w:szCs w:val="24"/>
          <w:lang w:eastAsia="ru-RU"/>
        </w:rPr>
        <w:lastRenderedPageBreak/>
        <w:t>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 Отзыв депутата по иным основаниям не допускается.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12. Голосование по вопросам изменения границ сельского поселения, преобразования сельского поселения</w:t>
      </w:r>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w:t>
      </w:r>
      <w:r w:rsidRPr="00EA5BCE">
        <w:rPr>
          <w:rFonts w:ascii="Times New Roman" w:eastAsia="Times New Roman" w:hAnsi="Times New Roman" w:cs="Times New Roman"/>
          <w:sz w:val="24"/>
          <w:szCs w:val="24"/>
          <w:lang w:eastAsia="ru-RU"/>
        </w:rPr>
        <w:lastRenderedPageBreak/>
        <w:t>осуществляется с учетом мнения населения, выраженного представительным органом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13. Правотворческая инициатива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EA5BCE">
        <w:rPr>
          <w:rFonts w:ascii="Times New Roman" w:eastAsia="Times New Roman" w:hAnsi="Times New Roman" w:cs="Times New Roman"/>
          <w:sz w:val="24"/>
          <w:szCs w:val="24"/>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6"/>
          <w:szCs w:val="26"/>
          <w:lang w:eastAsia="ru-RU"/>
        </w:rPr>
        <w:t xml:space="preserve">Статья 13.1. Инициативные проекты.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(Статья 13.1 дополнена: </w:t>
      </w:r>
      <w:hyperlink r:id="rId32"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«Село Нижние Прыски», в администрацию сельского поселения «Село Нижние Прыски» может быть внесен инициативный проект.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Порядок определения части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на территории сельского поселения «Село Нижние Прыски» устанавливается решением Сельской Думы сельского поселения «Село Нижние Прыски» в соответствии с Федеральным законом от 06.10.2003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Собрания, конференции граждан по вопросам деятельности территориального общественного самоуправления созываются в соответствии с настоящим Уставом.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6.1. К исключительным полномочиям собрания, конференции граждан, осуществляющих территориальное общественное самоуправление, относятся: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6.1 дополнена: </w:t>
      </w:r>
      <w:hyperlink r:id="rId33"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Органы территориального общественного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7.1 дополнена: </w:t>
      </w:r>
      <w:hyperlink r:id="rId34"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14.1. Староста сельского населённого пункта.</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(Статья 14.1. дополнена </w:t>
      </w:r>
      <w:hyperlink r:id="rId35" w:tgtFrame="_blank" w:history="1">
        <w:r w:rsidRPr="00EA5BCE">
          <w:rPr>
            <w:rFonts w:ascii="Times New Roman" w:eastAsia="Times New Roman" w:hAnsi="Times New Roman" w:cs="Times New Roman"/>
            <w:color w:val="0000FF"/>
            <w:sz w:val="24"/>
            <w:szCs w:val="24"/>
            <w:u w:val="single"/>
            <w:lang w:eastAsia="ru-RU"/>
          </w:rPr>
          <w:t>решение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имеющее непогашенную или неснятую судимость.</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4.1 дополнен: </w:t>
      </w:r>
      <w:hyperlink r:id="rId36"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проводит личный прием жителей сельского населенного пункта в целях решения вопросов местного значения в сельском населенном пункте;</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9) ежегодно информирует жителей сельского населенного пункта о своей деятельности.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15. Публичные слушания, общественные обсуждения.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(Статья 15 в редакции </w:t>
      </w:r>
      <w:hyperlink r:id="rId37" w:tgtFrame="_blank" w:history="1">
        <w:r w:rsidRPr="00EA5BCE">
          <w:rPr>
            <w:rFonts w:ascii="Times New Roman" w:eastAsia="Times New Roman" w:hAnsi="Times New Roman" w:cs="Times New Roman"/>
            <w:color w:val="0000FF"/>
            <w:sz w:val="24"/>
            <w:szCs w:val="24"/>
            <w:u w:val="single"/>
            <w:lang w:eastAsia="ru-RU"/>
          </w:rPr>
          <w:t>решения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администрации, осуществляющего свои полномочия на основе контракта.</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администрации, осуществляющего свои полномочия на основе контракта, - главой муниципального образования.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6"/>
      <w:bookmarkEnd w:id="0"/>
      <w:r w:rsidRPr="00EA5BCE">
        <w:rPr>
          <w:rFonts w:ascii="Times New Roman" w:eastAsia="Times New Roman" w:hAnsi="Times New Roman" w:cs="Times New Roman"/>
          <w:sz w:val="24"/>
          <w:szCs w:val="24"/>
          <w:lang w:eastAsia="ru-RU"/>
        </w:rPr>
        <w:t>3. На публичные слушания должны выноситься: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w:t>
      </w:r>
      <w:r w:rsidRPr="00EA5BCE">
        <w:rPr>
          <w:rFonts w:ascii="Times New Roman" w:eastAsia="Times New Roman" w:hAnsi="Times New Roman" w:cs="Times New Roman"/>
          <w:sz w:val="24"/>
          <w:szCs w:val="24"/>
          <w:lang w:eastAsia="ru-RU"/>
        </w:rP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проект местного бюджета и отчет о его исполнении;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16. Собрание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xml:space="preserve">(Часть 1 в редакции </w:t>
      </w:r>
      <w:hyperlink r:id="rId38" w:tgtFrame="_blank" w:history="1">
        <w:r w:rsidRPr="00EA5BCE">
          <w:rPr>
            <w:rFonts w:ascii="Times New Roman" w:eastAsia="Times New Roman" w:hAnsi="Times New Roman" w:cs="Times New Roman"/>
            <w:color w:val="0000FF"/>
            <w:sz w:val="24"/>
            <w:szCs w:val="24"/>
            <w:u w:val="single"/>
            <w:lang w:eastAsia="ru-RU"/>
          </w:rPr>
          <w:t>решения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Сельской Думы сельского поселения «Село Нижние Прыски».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(Абзац дополнен: </w:t>
      </w:r>
      <w:hyperlink r:id="rId39"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Иные вопросы, касающиеся порядка назначения и проведения, а также полномочий собрания граждан, регулируются Федеральным законом от 06.10.2003 № 131-ФЗ «Об общих принципах организации местного самоуправления в Российской Федерации», нормативными правовыми актами представительного органа сельского поселения, уставом территориального общественного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lastRenderedPageBreak/>
        <w:t>Статья 17. Конференция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4. Итоги конференции граждан подлежат официальному опубликованию (обнародованию).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18. Опрос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Результаты опроса носят рекомендательный характер.</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2 в редакции </w:t>
      </w:r>
      <w:hyperlink r:id="rId40" w:tgtFrame="_blank" w:history="1">
        <w:r w:rsidRPr="00EA5BCE">
          <w:rPr>
            <w:rFonts w:ascii="Times New Roman" w:eastAsia="Times New Roman" w:hAnsi="Times New Roman" w:cs="Times New Roman"/>
            <w:color w:val="0000FF"/>
            <w:sz w:val="24"/>
            <w:szCs w:val="24"/>
            <w:u w:val="single"/>
            <w:lang w:eastAsia="ru-RU"/>
          </w:rPr>
          <w:t>решения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Опрос граждан проводится по инициативе: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3 дополнен: </w:t>
      </w:r>
      <w:hyperlink r:id="rId41"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нормативными правовыми актами представительным органом сельского поселения.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Решение о назначении опроса граждан принимается Сельской Думой сельского поселения «Село Нижние Прыски».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Сельской Думы сельского поселения «Село Нижние Прыски» о назначении опроса граждан устанавливаются: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дата и сроки проведения опроса;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методика проведения опроса;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форма опросного листа;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минимальная численность жителей сельского поселения, участвующих в опросе;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5 в редакции </w:t>
      </w:r>
      <w:hyperlink r:id="rId42" w:tgtFrame="_blank" w:history="1">
        <w:r w:rsidRPr="00EA5BCE">
          <w:rPr>
            <w:rFonts w:ascii="Times New Roman" w:eastAsia="Times New Roman" w:hAnsi="Times New Roman" w:cs="Times New Roman"/>
            <w:color w:val="0000FF"/>
            <w:sz w:val="24"/>
            <w:szCs w:val="24"/>
            <w:u w:val="single"/>
            <w:lang w:eastAsia="ru-RU"/>
          </w:rPr>
          <w:t>решения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за счет средств бюджета сельского поселения – при проведении опроса по инициативе органов местного самоуправления сельского поселения или жителей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1 в редакции </w:t>
      </w:r>
      <w:hyperlink r:id="rId43" w:tgtFrame="_blank" w:history="1">
        <w:r w:rsidRPr="00EA5BCE">
          <w:rPr>
            <w:rFonts w:ascii="Times New Roman" w:eastAsia="Times New Roman" w:hAnsi="Times New Roman" w:cs="Times New Roman"/>
            <w:color w:val="0000FF"/>
            <w:sz w:val="24"/>
            <w:szCs w:val="24"/>
            <w:u w:val="single"/>
            <w:lang w:eastAsia="ru-RU"/>
          </w:rPr>
          <w:t>решения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2) за счет средств бюджета Калужской области - при проведении опроса по инициативе органов государственной власти Калужской области.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19. Обращения граждан в органы местного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20. Структура органов местного самоуправления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представительный орган муниципального образования - Сельская Дума сельского поселения «Село Нижние Прыски» (далее по тексту Устава – Сельская Дума);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глава муниципального образования - Глава сельского поселения  «Село Нижние Прыски» (далее по тексту Устава - глава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«Село Нижние Прыски» (далее по тексту Устава – администрация сельского поселения);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контрольный орган муниципального образования - ревизионная комиссия сельского поселения «Село Нижние Прыски» (далее по тексту Устава – ревизионная комиссия).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w:t>
      </w:r>
      <w:r w:rsidRPr="00EA5BCE">
        <w:rPr>
          <w:rFonts w:ascii="Times New Roman" w:eastAsia="Times New Roman" w:hAnsi="Times New Roman" w:cs="Times New Roman"/>
          <w:sz w:val="24"/>
          <w:szCs w:val="24"/>
          <w:lang w:eastAsia="ru-RU"/>
        </w:rPr>
        <w:lastRenderedPageBreak/>
        <w:t>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(Часть 3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04.07.2012 №118;</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44" w:tgtFrame="_blank" w:history="1">
        <w:r w:rsidRPr="00EA5BCE">
          <w:rPr>
            <w:rFonts w:ascii="Times New Roman" w:eastAsia="Times New Roman" w:hAnsi="Times New Roman" w:cs="Times New Roman"/>
            <w:color w:val="0000FF"/>
            <w:sz w:val="24"/>
            <w:szCs w:val="24"/>
            <w:u w:val="single"/>
            <w:lang w:eastAsia="ru-RU"/>
          </w:rPr>
          <w:t>НГР:RU405203102012001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21. Сельская Дума.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Сельская Дума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 сроком на 5 лет.</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Сельская Дума вправе осуществлять свои полномочия в случае избрания не менее 2/3 от установленной численности депутатов.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Заседания Сельской Думы проводятся не реже одного раза в три месяца.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Сельская Дума нового созыва созывается на свое первое заседание не позднее, чем через 14 дней со дня избрания в правомочном составе.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Сельская Дума заслушивает ежегодные отчеты главы сельского поселения о результатах его деятельности, деятельности возглавляемой им администрации сельского поселения и подведомственных ему органов местного самоуправления, в том числе о решении вопросов, поставленных Сельской Думой.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Сельская Дума обладает правами юридического лица в соответствии с федеральным законодательством.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22. Организация деятельности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Сельская Дума самостоятельно определяет свою структуру.</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Организацию деятельности Сельской Думы осуществляет глава сельского поселения, исполняющий полномочия председателя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5. Из числа депутатов Сельской Думы тайным голосованием избирается заместитель председателя Сельской Думы.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6. Из числа депутатов Сельской Думы могут создаваться постоянные и временные комиссии по вопросам, отнесенным к компетенции Сельской Думы.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Основной формой деятельности постоянных и временных комиссий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проводятся открыто и гласно.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Решения постоянных и временных комиссий носят рекомендательный характер.</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Иные 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Сельская Дума принимает нормативный правовой акт, регулирующий вопросы организации и деятельности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23. Компетенция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К исключительной компетенции Сельской Думы относится: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 принятие устава муниципального образования и внесение в него изменений и дополнений;</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утверждение местного бюджета и отчета о его исполнении;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4  в редакции </w:t>
      </w:r>
      <w:hyperlink r:id="rId45" w:tgtFrame="_blank" w:history="1">
        <w:r w:rsidRPr="00EA5BCE">
          <w:rPr>
            <w:rFonts w:ascii="Times New Roman" w:eastAsia="Times New Roman" w:hAnsi="Times New Roman" w:cs="Times New Roman"/>
            <w:color w:val="0000FF"/>
            <w:sz w:val="24"/>
            <w:szCs w:val="24"/>
            <w:u w:val="single"/>
            <w:lang w:eastAsia="ru-RU"/>
          </w:rPr>
          <w:t>решения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(Пункт 6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04.07.2012 №118;</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46" w:tgtFrame="_blank" w:history="1">
        <w:r w:rsidRPr="00EA5BCE">
          <w:rPr>
            <w:rFonts w:ascii="Times New Roman" w:eastAsia="Times New Roman" w:hAnsi="Times New Roman" w:cs="Times New Roman"/>
            <w:color w:val="0000FF"/>
            <w:sz w:val="24"/>
            <w:szCs w:val="24"/>
            <w:u w:val="single"/>
            <w:lang w:eastAsia="ru-RU"/>
          </w:rPr>
          <w:t>НГР:RU405203102012001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К компетенции Сельской Думы также относится: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утверждение структуры администрации сельского поселения и Положения об администрации сельского поселения по представлению главы сельского поселения;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3) формирование избирательной комиссии сельского поселения в соответствии с законодательством;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определение порядка формирования, обеспечения размещения, исполнения и контроля исполнением муниципального заказа;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принятие решения о привлечении жителей сельского поселения к социально значимым для сельского поселения работам.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осуществление иных полномочий, отнесенных к ведению Сельской Думы законодательством и настоящим Уставом.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11 дополнен </w:t>
      </w:r>
      <w:hyperlink r:id="rId47" w:tgtFrame="_blank" w:history="1">
        <w:r w:rsidRPr="00EA5BCE">
          <w:rPr>
            <w:rFonts w:ascii="Times New Roman" w:eastAsia="Times New Roman" w:hAnsi="Times New Roman" w:cs="Times New Roman"/>
            <w:color w:val="0000FF"/>
            <w:sz w:val="24"/>
            <w:szCs w:val="24"/>
            <w:u w:val="single"/>
            <w:lang w:eastAsia="ru-RU"/>
          </w:rPr>
          <w:t>решение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24. Досрочное прекращение полномочий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в случае принятия указанным органом решения о самороспуске;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установленной численности депутатов.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в случае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4) в случае утраты поселением статуса муниципального образования в связи с его объединением с городским округом;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Досрочное прекращение полномочий Сельской Думы влечет досрочное прекращение полномочий ее депутатов.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В случае досрочного прекращения полномочий Сельской Думы досрочные выборы проводятся в сроки, установленные федеральным законом.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25. Депутат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Депутатом Сельской Думы может быть избрано лицо, достигшее в день голосования возраста 18 лет  и  обладающее избирательным правом.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Депутаты Сельской Думы работают на непостоянной основе. На постоянной основе осуществляет полномочия один депутат.</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Депутату Сельской Думы обеспечиваются условия для беспрепятственного осуществления своих полномочий.</w:t>
      </w:r>
    </w:p>
    <w:p w:rsidR="00EA5BCE" w:rsidRPr="00EA5BCE" w:rsidRDefault="00EA5BCE" w:rsidP="00EA5BCE">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Гарантии осуществления полномочий депутата:</w:t>
      </w:r>
    </w:p>
    <w:p w:rsidR="00EA5BCE" w:rsidRPr="00EA5BCE" w:rsidRDefault="00EA5BCE" w:rsidP="00EA5BCE">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EA5BCE" w:rsidRPr="00EA5BCE" w:rsidRDefault="00EA5BCE" w:rsidP="00EA5BCE">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EA5BCE" w:rsidRPr="00EA5BCE" w:rsidRDefault="00EA5BCE" w:rsidP="00EA5BCE">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внесение депутатом (группой депутатов) на рассмотрение Сельской Думы обращения для признания его запросом представительного органа в порядке, установленном муниципальным правовым актом;</w:t>
      </w:r>
    </w:p>
    <w:p w:rsidR="00EA5BCE" w:rsidRPr="00EA5BCE" w:rsidRDefault="00EA5BCE" w:rsidP="00EA5BCE">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реализация права депутатом на обращение в порядке, установленном законодательством;</w:t>
      </w:r>
    </w:p>
    <w:p w:rsidR="00EA5BCE" w:rsidRPr="00EA5BCE" w:rsidRDefault="00EA5BCE" w:rsidP="00EA5BCE">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EA5BCE" w:rsidRPr="00EA5BCE" w:rsidRDefault="00EA5BCE" w:rsidP="00EA5BCE">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EA5BCE" w:rsidRPr="00EA5BCE" w:rsidRDefault="00EA5BCE" w:rsidP="00EA5BCE">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EA5BCE" w:rsidRPr="00EA5BCE" w:rsidRDefault="00EA5BCE" w:rsidP="00EA5BCE">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9) своевременная и в полном объеме оплата труда выборному должностному лицу, осуществляющему свои полномочия на постоянной основе, в размерах и порядке, установленных муниципальным правовым актом;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10) предоставление выборному должностному лицу,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11) возмещение расходов, связанных с осуществлением полномочий депутата, в размере и порядке, установленных муниципальным правовым актом;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12)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четыре рабочих дня в месяц.</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(Пункт 13 дополнен: </w:t>
      </w:r>
      <w:hyperlink r:id="rId48"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Депутаты Сельской Думы имеют удостоверения, подтверждающие их полномочия.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К депутату Сельской Думы сельского поселения «Село Нижние Прыски»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предупреждение;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освобождение депутата от должности в Сельской Думе сельского поселения «Село Нижние Прыски» с лишением права занимать должности в Сельской Думе сельского поселения «Село Нижние Прыски» до прекращения срока его полномочий;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запрет занимать должности в Сельской Думе сельского поселения «Село Нижние Прыски» до прекращения срока его полномочий.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xml:space="preserve">(Часть 7 дополнена: </w:t>
      </w:r>
      <w:hyperlink r:id="rId49"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Порядок принятия решения о применении к депутату Сельской Думы сельского поселения «Село Нижние Прыски» мер ответственности, указанных в части 7 настоящей статьи, определяется решением Сельской Думы сельского поселения «Село Нижние Прыски» в соответствии с законом Калужской области.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8 дополнена: </w:t>
      </w:r>
      <w:hyperlink r:id="rId50"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26. Досрочное прекращение полномочий депутата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Полномочия депутата Сельской Думы прекращаются досрочно в случае:</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смерти;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отставки по собственному желанию;</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отзыва избирателями;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9) досрочного прекращения полномочий Сельской Думы;</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1.1. Депутат Сельской Думы сельского поселения «Село Нижние Прыски»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Сельской Думы сельского поселения «Село Нижние Прыски»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1.1 дополнена: </w:t>
      </w:r>
      <w:hyperlink r:id="rId51"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Решение представительного органа муниципального образования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(Часть 2 дополнена: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13.12.2011 №98;</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52" w:tgtFrame="_blank" w:history="1">
        <w:r w:rsidRPr="00EA5BCE">
          <w:rPr>
            <w:rFonts w:ascii="Times New Roman" w:eastAsia="Times New Roman" w:hAnsi="Times New Roman" w:cs="Times New Roman"/>
            <w:color w:val="0000FF"/>
            <w:sz w:val="24"/>
            <w:szCs w:val="24"/>
            <w:u w:val="single"/>
            <w:lang w:eastAsia="ru-RU"/>
          </w:rPr>
          <w:t>НГР:RU405203102011002</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В случае обращения Губернатора Калужской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(Абзац дополнен </w:t>
      </w:r>
      <w:hyperlink r:id="rId53" w:tgtFrame="_blank" w:history="1">
        <w:r w:rsidRPr="00EA5BCE">
          <w:rPr>
            <w:rFonts w:ascii="Times New Roman" w:eastAsia="Times New Roman" w:hAnsi="Times New Roman" w:cs="Times New Roman"/>
            <w:color w:val="0000FF"/>
            <w:sz w:val="24"/>
            <w:szCs w:val="24"/>
            <w:u w:val="single"/>
            <w:lang w:eastAsia="ru-RU"/>
          </w:rPr>
          <w:t>решение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27. Глава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2. Глава сельского поселения избирается Сельской Думой из своего состава в соответствии с частью 3 статьи 22 настоящего Устава, исполняет полномочия председателя Сельской Думы.</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(Абзац 1 в редакции: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54"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Глава сельского поселения осуществляет свои полномочия на непостоянной основе.</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(Часть 3 в редакции: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55"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Глава сельского поселения в своей деятельности подконтролен и подотчетен населению и Сельской Думе.</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(Часть 5 в редакции: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56"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28. Полномочия главы сельского поселения.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2) подписывает и обнародует в порядке, установленном настоящим Уставом, нормативные правовые акты, принятые Сельской Думой;</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3) издает в пределах своих полномочий правовые акты;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вправе требовать созыва внеочередного заседания Сельской Думы;</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организует выполнение нормативных правовых актов Сельской Думы в рамках своих полномочий;</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обладает правом  внесения в Сельскую Думу проектов муниципальных правовых актов;</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(Утратила силу:</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57"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29. Досрочное прекращение полномочий главы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смерти;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отставки по собственному желанию;</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10) отзыва избирателями;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12) (Утратил силу:</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04.07.2012 №118;</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58" w:tgtFrame="_blank" w:history="1">
        <w:r w:rsidRPr="00EA5BCE">
          <w:rPr>
            <w:rFonts w:ascii="Times New Roman" w:eastAsia="Times New Roman" w:hAnsi="Times New Roman" w:cs="Times New Roman"/>
            <w:color w:val="0000FF"/>
            <w:sz w:val="24"/>
            <w:szCs w:val="24"/>
            <w:u w:val="single"/>
            <w:lang w:eastAsia="ru-RU"/>
          </w:rPr>
          <w:t>НГР:RU405203102012001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13)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14) утраты поселением статуса муниципального образования в связи с его объединением с городским округом;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2 в редакции </w:t>
      </w:r>
      <w:hyperlink r:id="rId59" w:tgtFrame="_blank" w:history="1">
        <w:r w:rsidRPr="00EA5BCE">
          <w:rPr>
            <w:rFonts w:ascii="Times New Roman" w:eastAsia="Times New Roman" w:hAnsi="Times New Roman" w:cs="Times New Roman"/>
            <w:color w:val="0000FF"/>
            <w:sz w:val="24"/>
            <w:szCs w:val="24"/>
            <w:u w:val="single"/>
            <w:lang w:eastAsia="ru-RU"/>
          </w:rPr>
          <w:t>решения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3.В случае досрочного прекращения полномочий главы сельского поселения избрание главы сельского поселения,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3 дополнена </w:t>
      </w:r>
      <w:hyperlink r:id="rId60" w:tgtFrame="_blank" w:history="1">
        <w:r w:rsidRPr="00EA5BCE">
          <w:rPr>
            <w:rFonts w:ascii="Times New Roman" w:eastAsia="Times New Roman" w:hAnsi="Times New Roman" w:cs="Times New Roman"/>
            <w:color w:val="0000FF"/>
            <w:sz w:val="24"/>
            <w:szCs w:val="24"/>
            <w:u w:val="single"/>
            <w:lang w:eastAsia="ru-RU"/>
          </w:rPr>
          <w:t>решение Сельской Думы от 16.12.2014 № 208</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3 в редакции </w:t>
      </w:r>
      <w:hyperlink r:id="rId61" w:tgtFrame="_blank" w:history="1">
        <w:r w:rsidRPr="00EA5BCE">
          <w:rPr>
            <w:rFonts w:ascii="Times New Roman" w:eastAsia="Times New Roman" w:hAnsi="Times New Roman" w:cs="Times New Roman"/>
            <w:color w:val="0000FF"/>
            <w:sz w:val="24"/>
            <w:szCs w:val="24"/>
            <w:u w:val="single"/>
            <w:lang w:eastAsia="ru-RU"/>
          </w:rPr>
          <w:t>решения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30. Администрация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Администрация сельского поселения является юридическим лицом.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Администрация сельского поселения осуществляет свою деятельность в соответствии с  действующим законодательством, настоящим Уставом, Положением об администрации и иными правовыми актами, принятыми Сельской Думой, а также правовыми актами администрации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31. Структура администрации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Структура администрации сельского поселения утверждается Сельской Думой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(Статья 31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62"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32. Полномочия администрации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К компетенции администрации сельского поселения относится: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осуществление муниципального контроля на территории сельского поселения в соответствии с действующим законодательством;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осуществление управления муниципальным долгом;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(Статья 32.1 дополнена: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63"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32.1. Глава администрации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сельского поселения на срок полномочий Сельской Думы, принявшей решение о назначении лица на должность Главы  администрации сельского поселения (до дня начала </w:t>
      </w:r>
      <w:r w:rsidRPr="00EA5BCE">
        <w:rPr>
          <w:rFonts w:ascii="Times New Roman" w:eastAsia="Times New Roman" w:hAnsi="Times New Roman" w:cs="Times New Roman"/>
          <w:sz w:val="24"/>
          <w:szCs w:val="24"/>
          <w:lang w:eastAsia="ru-RU"/>
        </w:rPr>
        <w:lastRenderedPageBreak/>
        <w:t>работы представительного органа муниципального образования нового созыва), но не менее чем на два года и руководит администрацией сельского поселения на принципах единоначалия.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Условия контракта для Главы  администрации сельского поселения  утверждаются Сельской Думой.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Формирование конкурсной комиссии сельского поселения  осуществляется в соответствии с законодательством.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Положение о порядке проведения конкурса на замещение должности Главы  администрации сельского поселения утверждается Сельской Думой.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Половина членов конкурсной комиссии назначается представительным органом поселения, а другая половина - главой  администрации муниципального района «Козельский район».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Контракт с Главой администрации сельского поселения  заключается Главой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Глава администрации, осуществляющий свои полномочия на основе контракта: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подконтролен и подотчетен представительному органу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bookmarkStart w:id="1" w:name="Par17"/>
      <w:bookmarkEnd w:id="1"/>
      <w:r w:rsidRPr="00EA5BCE">
        <w:rPr>
          <w:rFonts w:ascii="Times New Roman" w:eastAsia="Times New Roman" w:hAnsi="Times New Roman" w:cs="Times New Roman"/>
          <w:sz w:val="24"/>
          <w:szCs w:val="24"/>
          <w:lang w:eastAsia="ru-RU"/>
        </w:rPr>
        <w:t xml:space="preserve">4.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EA5BCE">
        <w:rPr>
          <w:rFonts w:ascii="Times New Roman" w:eastAsia="Times New Roman" w:hAnsi="Times New Roman" w:cs="Times New Roman"/>
          <w:sz w:val="24"/>
          <w:szCs w:val="24"/>
          <w:lang w:eastAsia="ru-RU"/>
        </w:rPr>
        <w:lastRenderedPageBreak/>
        <w:t>иное не предусмотрено международным договором Российской Федерации или законодательством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Глава администрации сельского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Полномочия главы  администрации, осуществляемые на основе контракта, прекращаются досрочно в случае: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смерти;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отставки по собственному желанию;</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3) расторжения контракта в соответствии с </w:t>
      </w:r>
      <w:hyperlink r:id="rId64" w:anchor="Par42" w:history="1">
        <w:r w:rsidRPr="00EA5BCE">
          <w:rPr>
            <w:rFonts w:ascii="Times New Roman" w:eastAsia="Times New Roman" w:hAnsi="Times New Roman" w:cs="Times New Roman"/>
            <w:color w:val="0000FF"/>
            <w:sz w:val="24"/>
            <w:szCs w:val="24"/>
            <w:u w:val="single"/>
            <w:lang w:eastAsia="ru-RU"/>
          </w:rPr>
          <w:t xml:space="preserve">частью </w:t>
        </w:r>
      </w:hyperlink>
      <w:r w:rsidRPr="00EA5BCE">
        <w:rPr>
          <w:rFonts w:ascii="Times New Roman" w:eastAsia="Times New Roman" w:hAnsi="Times New Roman" w:cs="Times New Roman"/>
          <w:sz w:val="24"/>
          <w:szCs w:val="24"/>
          <w:lang w:eastAsia="ru-RU"/>
        </w:rPr>
        <w:t>7 настоящей статьи;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частями 3,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14) вступления в должность главы муниципального образования, исполняющего полномочия главы  администрации.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bookmarkStart w:id="2" w:name="Par42"/>
      <w:bookmarkEnd w:id="2"/>
      <w:r w:rsidRPr="00EA5BCE">
        <w:rPr>
          <w:rFonts w:ascii="Times New Roman" w:eastAsia="Times New Roman" w:hAnsi="Times New Roman" w:cs="Times New Roman"/>
          <w:sz w:val="24"/>
          <w:szCs w:val="24"/>
          <w:lang w:eastAsia="ru-RU"/>
        </w:rPr>
        <w:t>7.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65" w:anchor="Par17" w:history="1">
        <w:r w:rsidRPr="00EA5BCE">
          <w:rPr>
            <w:rFonts w:ascii="Times New Roman" w:eastAsia="Times New Roman" w:hAnsi="Times New Roman" w:cs="Times New Roman"/>
            <w:color w:val="0000FF"/>
            <w:sz w:val="24"/>
            <w:szCs w:val="24"/>
            <w:u w:val="single"/>
            <w:lang w:eastAsia="ru-RU"/>
          </w:rPr>
          <w:t xml:space="preserve">частью </w:t>
        </w:r>
      </w:hyperlink>
      <w:r w:rsidRPr="00EA5BCE">
        <w:rPr>
          <w:rFonts w:ascii="Times New Roman" w:eastAsia="Times New Roman" w:hAnsi="Times New Roman" w:cs="Times New Roman"/>
          <w:sz w:val="24"/>
          <w:szCs w:val="24"/>
          <w:lang w:eastAsia="ru-RU"/>
        </w:rPr>
        <w:t>4 настоящей статьи;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w:t>
      </w:r>
      <w:hyperlink r:id="rId66" w:anchor="Par17" w:history="1">
        <w:r w:rsidRPr="00EA5BCE">
          <w:rPr>
            <w:rFonts w:ascii="Times New Roman" w:eastAsia="Times New Roman" w:hAnsi="Times New Roman" w:cs="Times New Roman"/>
            <w:color w:val="0000FF"/>
            <w:sz w:val="24"/>
            <w:szCs w:val="24"/>
            <w:u w:val="single"/>
            <w:lang w:eastAsia="ru-RU"/>
          </w:rPr>
          <w:t>4</w:t>
        </w:r>
      </w:hyperlink>
      <w:r w:rsidRPr="00EA5BCE">
        <w:rPr>
          <w:rFonts w:ascii="Times New Roman" w:eastAsia="Times New Roman" w:hAnsi="Times New Roman" w:cs="Times New Roman"/>
          <w:sz w:val="24"/>
          <w:szCs w:val="24"/>
          <w:lang w:eastAsia="ru-RU"/>
        </w:rPr>
        <w:t xml:space="preserve"> настоящей статьи;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8  дополнена </w:t>
      </w:r>
      <w:hyperlink r:id="rId67" w:tgtFrame="_blank" w:history="1">
        <w:r w:rsidRPr="00EA5BCE">
          <w:rPr>
            <w:rFonts w:ascii="Times New Roman" w:eastAsia="Times New Roman" w:hAnsi="Times New Roman" w:cs="Times New Roman"/>
            <w:color w:val="0000FF"/>
            <w:sz w:val="24"/>
            <w:szCs w:val="24"/>
            <w:u w:val="single"/>
            <w:lang w:eastAsia="ru-RU"/>
          </w:rPr>
          <w:t>решение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(Статья 32.2 дополнена: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68"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32.2. Полномочия Главы  администрации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Глава  администрации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осуществляет общее руководство деятельностью администрации, ее органами и подразделениями по решению всех вопросов, отнесенных к компетенции администрации;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2) обеспечивает исполнение полномочий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выдает от имени  администрации доверенности, совершает иные юридические действия;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распоряжается финансовыми  средствами в установленном законодательством порядке;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7) распоряжается муниципальной собственностью в соответствии с порядком, установленным Сельской Думой;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8) разрабатывает и представляет на утверждение Сельской Думе структуру  администрации, утверждает штатное расписание  администрации в пределах, утвержденных в местном бюджете средств на содержание  администрации;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а также решает вопросы об их поощрении и применении к ним мер дисциплинарной ответственности;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10) утверждает положения об органах и подразделениях  администрации;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11) назначает на должности и освобождает от должности руководителей  муниципальных предприятий и учреждений;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12) представляет администрацию на всех официальных протокольных мероприятиях, выполняет другие представительские функции;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13) организует осуществление закупок товаров, работ и услуг для обеспечения муниципальных нужд;</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14) издает в пределах своих полномочий правовые акты;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15) вносит предложения о созыве внеочередных заседаний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16) осуществляет иные полномочия в соответствии с законодательством и настоящим Уставом.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xml:space="preserve">Статья 33. Контрольный орган сельского поселения.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 Контрольным органом сельского поселения является ревизионная комиссия, работающая на непостоянной основе. Ревизионная комиссия образуется  в целях контроля за исполнением бюджета, соблюдением установленного порядка подготовки и рассмотрения проекта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Ревизионная комиссия формируется Сельской Думой. Порядок формирования и компетенция ревизионной комиссии определяются нормативным правовым актом Сельской Думы</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Результаты проверок, осуществляемых ревизионной комиссией,  подлежат опубликованию (обнародованию).</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Органы местного самоуправления сельского поселения и должностные лица  местного самоуправления обязаны представлять в ревизионную комиссию по  её требованию необходимую информацию и документы по вопросам, относящимся к их компетенции.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34. Избирательная комиссия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Избирательная комиссия сельского поселения формируется Сельской Думой в порядке, установленном законодательством.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Избирательная комиссия сельского поселения формируется в количестве восьми членов с правом решающего голоса.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Избирательная комиссия сельского поселения обладает полномочиями, установленными Федеральным законом от 12.06.2002 № 67-ФЗ «Об основных гарантиях избирательных прав и права на участие в референдуме граждан Российской Федерации» и законами Калужской области.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35. Муниципальная служба.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36. Гарантии муниципальным служащим при их уходе на пенсию.</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Лицам, замещавшим должности муниципальной службы, в связи с выходом на пенсию нормативным правовым актом Сельской Думы может устанавливаться доплата к пенсии.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2. Ежемесячная социальная выплата  устанавливается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которым назначена </w:t>
      </w:r>
      <w:r w:rsidRPr="00EA5BCE">
        <w:rPr>
          <w:rFonts w:ascii="Times New Roman" w:eastAsia="Times New Roman" w:hAnsi="Times New Roman" w:cs="Times New Roman"/>
          <w:sz w:val="24"/>
          <w:szCs w:val="24"/>
          <w:lang w:eastAsia="ru-RU"/>
        </w:rPr>
        <w:lastRenderedPageBreak/>
        <w:t xml:space="preserve">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 «О занятости населения в Российской Федерации»;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2 в редакции </w:t>
      </w:r>
      <w:hyperlink r:id="rId69" w:tgtFrame="_blank" w:history="1">
        <w:r w:rsidRPr="00EA5BCE">
          <w:rPr>
            <w:rFonts w:ascii="Times New Roman" w:eastAsia="Times New Roman" w:hAnsi="Times New Roman" w:cs="Times New Roman"/>
            <w:color w:val="0000FF"/>
            <w:sz w:val="24"/>
            <w:szCs w:val="24"/>
            <w:u w:val="single"/>
            <w:lang w:eastAsia="ru-RU"/>
          </w:rPr>
          <w:t>решения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Порядок назначения выплаты и размер доплаты к пенсии лицам, замещавшим должности муниципальной службы, определяется нормативным правовым актом Сельской Думы.</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Финансирование указанных в настоящей статье доплат к пенсии лицам, замещавшим должности муниципальной службы, осуществляется за счет средств бюджета сельского поселения. Нормативным правовым актом Сельской Думы ежегодно при утверждении бюджета сельского поселения определяется сумма средств на расходы, связанные с выплатой доплат к пенсии.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В случае отсутствия финансовых средств в бюджете сельского поселения на эти цели в соответствующем календарном году доплата к пенсии лицам, замещавшим должности муниципальной службы, не производится.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ГЛАВА V. МУНИЦИПАЛЬНЫЕ ПРАВОВЫЕ АКТЫ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37. Система муниципальных правовых актов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В систему муниципальных правовых актов входят:</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нормативные и иные правовые акты Сельской Думы;</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правовые акты главы муниципального образования,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3. 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субъектов Российской Федерации, уставом муниципального образования.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(Абзац 2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70"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xml:space="preserve">Статья 38. Устав сельского поселения.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Сельской Думой.</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(Абзац  в редакции </w:t>
      </w:r>
      <w:hyperlink r:id="rId71" w:tgtFrame="_blank" w:history="1">
        <w:r w:rsidRPr="00EA5BCE">
          <w:rPr>
            <w:rFonts w:ascii="Times New Roman" w:eastAsia="Times New Roman" w:hAnsi="Times New Roman" w:cs="Times New Roman"/>
            <w:color w:val="0000FF"/>
            <w:sz w:val="24"/>
            <w:szCs w:val="24"/>
            <w:u w:val="single"/>
            <w:lang w:eastAsia="ru-RU"/>
          </w:rPr>
          <w:t>решения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(Абзац в редакции </w:t>
      </w:r>
      <w:hyperlink r:id="rId72" w:tgtFrame="_blank" w:history="1">
        <w:r w:rsidRPr="00EA5BCE">
          <w:rPr>
            <w:rFonts w:ascii="Times New Roman" w:eastAsia="Times New Roman" w:hAnsi="Times New Roman" w:cs="Times New Roman"/>
            <w:color w:val="0000FF"/>
            <w:sz w:val="24"/>
            <w:szCs w:val="24"/>
            <w:u w:val="single"/>
            <w:lang w:eastAsia="ru-RU"/>
          </w:rPr>
          <w:t>решения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w:t>
      </w:r>
      <w:r w:rsidRPr="00EA5BCE">
        <w:rPr>
          <w:rFonts w:ascii="Times New Roman" w:eastAsia="Times New Roman" w:hAnsi="Times New Roman" w:cs="Times New Roman"/>
          <w:sz w:val="24"/>
          <w:szCs w:val="24"/>
          <w:lang w:eastAsia="ru-RU"/>
        </w:rPr>
        <w:lastRenderedPageBreak/>
        <w:t>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(Абзац в редакции </w:t>
      </w:r>
      <w:hyperlink r:id="rId73" w:tgtFrame="_blank" w:history="1">
        <w:r w:rsidRPr="00EA5BCE">
          <w:rPr>
            <w:rFonts w:ascii="Times New Roman" w:eastAsia="Times New Roman" w:hAnsi="Times New Roman" w:cs="Times New Roman"/>
            <w:color w:val="0000FF"/>
            <w:sz w:val="24"/>
            <w:szCs w:val="24"/>
            <w:u w:val="single"/>
            <w:lang w:eastAsia="ru-RU"/>
          </w:rPr>
          <w:t>решения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39. Порядок принятия  муниципальных правовых актов.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а также органами прокуратуры.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(Часть 1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74"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администрации сельского поселения или при наличии заключения главы  администрации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(Часть 3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75"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о принятии данного нормативного правового акта;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о доработке данного нормативного правового акта с указанием порядка и сроков;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об отклонении данного нормативного правового акта с мотивированным обоснованием.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Принятие нормативного правового акта Сельской Думы осуществляется коллегиально.</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и настоящим Уставом.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Порядок издания правовых актов главой сельского поселения, руководителями структурных подразделений определяется ими самостоятельно.</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(Часть 6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76"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40. Порядок вступления в силу муниципальных правовых актов.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xml:space="preserve">(Часть 3 в редакции </w:t>
      </w:r>
      <w:hyperlink r:id="rId77" w:tgtFrame="_blank" w:history="1">
        <w:r w:rsidRPr="00EA5BCE">
          <w:rPr>
            <w:rFonts w:ascii="Times New Roman" w:eastAsia="Times New Roman" w:hAnsi="Times New Roman" w:cs="Times New Roman"/>
            <w:color w:val="0000FF"/>
            <w:sz w:val="24"/>
            <w:szCs w:val="24"/>
            <w:u w:val="single"/>
            <w:lang w:eastAsia="ru-RU"/>
          </w:rPr>
          <w:t>решения Сельской Думы от 08.07.2019 № 133</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41. Официальное опубликование (обнародование) муниципальных правовых актов.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Официальным опубликованием (обнародованием) муниципального правового акта считается: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первое вывешивание в специально отведенных местах на территории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(Статья 41.1 дополнена: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14.01.2014 №182;</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78" w:tgtFrame="_blank" w:history="1">
        <w:r w:rsidRPr="00EA5BCE">
          <w:rPr>
            <w:rFonts w:ascii="Times New Roman" w:eastAsia="Times New Roman" w:hAnsi="Times New Roman" w:cs="Times New Roman"/>
            <w:color w:val="0000FF"/>
            <w:sz w:val="24"/>
            <w:szCs w:val="24"/>
            <w:u w:val="single"/>
            <w:lang w:eastAsia="ru-RU"/>
          </w:rPr>
          <w:t>НГР:RU405203102014001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41.1. Отмена муниципальных правовых актов и приостановление их действия.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w:t>
      </w:r>
      <w:r w:rsidRPr="00EA5BCE">
        <w:rPr>
          <w:rFonts w:ascii="Times New Roman" w:eastAsia="Times New Roman" w:hAnsi="Times New Roman" w:cs="Times New Roman"/>
          <w:color w:val="000000"/>
          <w:sz w:val="24"/>
          <w:szCs w:val="24"/>
          <w:lang w:eastAsia="ru-RU"/>
        </w:rPr>
        <w:t>.</w:t>
      </w:r>
      <w:r w:rsidRPr="00EA5BCE">
        <w:rPr>
          <w:rFonts w:ascii="Times New Roman" w:eastAsia="Times New Roman" w:hAnsi="Times New Roman" w:cs="Times New Roman"/>
          <w:sz w:val="24"/>
          <w:szCs w:val="24"/>
          <w:lang w:eastAsia="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w:t>
      </w:r>
      <w:r w:rsidRPr="00EA5BCE">
        <w:rPr>
          <w:rFonts w:ascii="Times New Roman" w:eastAsia="Times New Roman" w:hAnsi="Times New Roman" w:cs="Times New Roman"/>
          <w:sz w:val="24"/>
          <w:szCs w:val="24"/>
          <w:lang w:eastAsia="ru-RU"/>
        </w:rPr>
        <w:lastRenderedPageBreak/>
        <w:t>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42. Экономическая основа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Экономическую основу сельского поселения составляют:</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имущество, находящееся в собственности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средства местного бюджета;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имущественные права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43. Муниципальное имущество.</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 В собственности муниципального образования может находиться: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(Статья 43 в редакции: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16.12.2014 №208;</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9" w:tgtFrame="_blank" w:history="1">
        <w:r w:rsidRPr="00EA5BCE">
          <w:rPr>
            <w:rFonts w:ascii="Times New Roman" w:eastAsia="Times New Roman" w:hAnsi="Times New Roman" w:cs="Times New Roman"/>
            <w:color w:val="0000FF"/>
            <w:sz w:val="24"/>
            <w:szCs w:val="24"/>
            <w:u w:val="single"/>
            <w:lang w:eastAsia="ru-RU"/>
          </w:rPr>
          <w:t>НГР:RU405203102014002</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44. Порядок владения, пользования и распоряжения муниципальным имуществом.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w:t>
      </w:r>
      <w:r w:rsidRPr="00EA5BCE">
        <w:rPr>
          <w:rFonts w:ascii="Times New Roman" w:eastAsia="Times New Roman" w:hAnsi="Times New Roman" w:cs="Times New Roman"/>
          <w:sz w:val="24"/>
          <w:szCs w:val="24"/>
          <w:lang w:eastAsia="ru-RU"/>
        </w:rPr>
        <w:lastRenderedPageBreak/>
        <w:t>соответствии с ними нормативными правовыми актами органов местного самоуправления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xml:space="preserve">Статья 45. Муниципальные предприятия и учреждения.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46 . Бюджет сельского поселения (местный бюджет).</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Сельское поселение имеет собственный бюджет.</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2. Органы местного самоуправления сельского поселения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Формирование, утверждение, исполнение бюджета сельского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а также законами Калужской области.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В бюджете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также осуществляемые за счет указанных доходов и субвенций соответствующие расходы бюджета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47. Доходы местного бюджета.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(Статья 47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16.12.2014 №208;</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80" w:tgtFrame="_blank" w:history="1">
        <w:r w:rsidRPr="00EA5BCE">
          <w:rPr>
            <w:rFonts w:ascii="Times New Roman" w:eastAsia="Times New Roman" w:hAnsi="Times New Roman" w:cs="Times New Roman"/>
            <w:color w:val="0000FF"/>
            <w:sz w:val="24"/>
            <w:szCs w:val="24"/>
            <w:u w:val="single"/>
            <w:lang w:eastAsia="ru-RU"/>
          </w:rPr>
          <w:t>НГР:RU405203102014002</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48. Расходы местного бюджета.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(Статья 48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16.12.2014 №208;</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81" w:tgtFrame="_blank" w:history="1">
        <w:r w:rsidRPr="00EA5BCE">
          <w:rPr>
            <w:rFonts w:ascii="Times New Roman" w:eastAsia="Times New Roman" w:hAnsi="Times New Roman" w:cs="Times New Roman"/>
            <w:color w:val="0000FF"/>
            <w:sz w:val="24"/>
            <w:szCs w:val="24"/>
            <w:u w:val="single"/>
            <w:lang w:eastAsia="ru-RU"/>
          </w:rPr>
          <w:t>НГР:RU405203102014002</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49. Средства самообложения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Par2"/>
      <w:bookmarkEnd w:id="3"/>
      <w:r w:rsidRPr="00EA5BCE">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1 в редакции </w:t>
      </w:r>
      <w:hyperlink r:id="rId82" w:tgtFrame="_blank" w:history="1">
        <w:r w:rsidRPr="00EA5BCE">
          <w:rPr>
            <w:rFonts w:ascii="Times New Roman" w:eastAsia="Times New Roman" w:hAnsi="Times New Roman" w:cs="Times New Roman"/>
            <w:color w:val="0000FF"/>
            <w:sz w:val="24"/>
            <w:szCs w:val="24"/>
            <w:u w:val="single"/>
            <w:lang w:eastAsia="ru-RU"/>
          </w:rPr>
          <w:t>решения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(Часть 2 в редакции </w:t>
      </w:r>
      <w:hyperlink r:id="rId83" w:tgtFrame="_blank" w:history="1">
        <w:r w:rsidRPr="00EA5BCE">
          <w:rPr>
            <w:rFonts w:ascii="Times New Roman" w:eastAsia="Times New Roman" w:hAnsi="Times New Roman" w:cs="Times New Roman"/>
            <w:color w:val="0000FF"/>
            <w:sz w:val="24"/>
            <w:szCs w:val="24"/>
            <w:u w:val="single"/>
            <w:lang w:eastAsia="ru-RU"/>
          </w:rPr>
          <w:t>решения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6"/>
          <w:szCs w:val="26"/>
          <w:lang w:eastAsia="ru-RU"/>
        </w:rPr>
        <w:t>Статья 49.1. Финансовое и иное обеспечение реализации инициативных проектов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(Статья 49.1 дополнена: </w:t>
      </w:r>
      <w:hyperlink r:id="rId84" w:tgtFrame="_blank" w:history="1">
        <w:r w:rsidRPr="00EA5BCE">
          <w:rPr>
            <w:rFonts w:ascii="Times New Roman" w:eastAsia="Times New Roman" w:hAnsi="Times New Roman" w:cs="Times New Roman"/>
            <w:color w:val="0000FF"/>
            <w:sz w:val="24"/>
            <w:szCs w:val="24"/>
            <w:u w:val="single"/>
            <w:lang w:eastAsia="ru-RU"/>
          </w:rPr>
          <w:t>решение Сельской Думы от 21.05.2021 № 41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1. Источником финансового обеспечения реализации инициативных проектов, предусмотренных статьей 13.1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Калужской области, предоставленных в целях финансового обеспечения соответствующих расходных обязательств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Сельской Думы сельского поселения «Село Нижние Прыски».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50. Муниципальный заказ.</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Муниципальный заказ на поставки товаров, выполнение работ и оказание услуг оплачивается за счет средств бюджета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Сельской Думы в соответствии с действующим законодательством.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4. Уполномоченным органом сельского поселения по формированию, обеспечению размещения и исполнению муниципального заказа является администрация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lastRenderedPageBreak/>
        <w:t>Статья 51. Муниципальные заимствования.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52. Порядок формирования местного бюджета.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Сельской Думой.</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53. Порядок рассмотрения и утверждения местного бюджета.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(Абзац 1 в редакции: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hyperlink r:id="rId85"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Одновременно с проектом местного бюджета Сельской Думе представляются документы и материалы, предусмотренные статьей 184.2 Бюджетного кодекса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В случае выявления нарушений (отклонений) проект местного бюджета возвращается для их устранения в недельный срок, после чего проект местного бюджета подлежит повторному направлению в Сельскую Думу для рассмотрения.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3. Порядок рассмотрения местного бюджета и его утверждения определяется муниципальным правовым актом Сельской Думы в соответствии с требованиями Бюджетного кодекса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54. Порядок исполнения местного бюджета.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Исполнение местного бюджета производится администрацией сельского поселения в соответствии с Бюджетным кодексом Российской Федерации.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55. Контроль за исполнением местного бюджета.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1. Сельская Дума осуществляет контроль за исполнением местного бюджета в соответствии с Бюджетным кодексом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Администрация сельского поселения обязана предоставлять всю информацию, необходимую для осуществления  парламентского контроля, Сельской Думе в пределах ее компетенции по бюджетным вопросам, установленной Бюджетным кодексом Российской Федерации.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ГЛАВА VII. ОТВЕТСТВЕННОСТЬ ОРГАНОВ МЕСТНОГО САМОУПРАВЛЕНИЯ И ДОЛЖНОСТНЫХ ЛИЦ МЕСТНОГО САМОУПРАВЛЕНИЯ СЕЛЬСКОГО ПОСЕЛЕНИЯ.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56. Ответственность органов местного самоуправления и должностных лиц местного самоуправления.</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Статья 57. Ответственность органов местного самоуправления, депутатов органов местного самоуправления перед населением.</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Ответственность органов местного самоуправления, депутатов Сельской Думы перед населением сельского поселения наступает в случае ненадлежащего исполнения органами местного самоуправления, депутатами полномочий по решению вопросов местного значения.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Население сельского поселения вправе отозвать депутатов Сельской Думы 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11 настоящего Устава.</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перед государством.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2. Ответственность Сельской Думы перед государством наступает в порядке и по основаниям, установленным ст. 73 Федерального закона от 06.10.2003 № 131-ФЗ «Об общих принципах организации местного самоуправления в Российской Федерации».</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 131-ФЗ «Об общих принципах организации местного самоуправления в Российской Федерации». </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(Часть 3 в редакции:</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Решение Сельской Думы от 10.03.2015 №215;</w:t>
      </w:r>
    </w:p>
    <w:p w:rsidR="00EA5BCE" w:rsidRPr="00EA5BCE" w:rsidRDefault="00EA5BCE" w:rsidP="00EA5BC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86" w:tgtFrame="_blank" w:history="1">
        <w:r w:rsidRPr="00EA5BCE">
          <w:rPr>
            <w:rFonts w:ascii="Times New Roman" w:eastAsia="Times New Roman" w:hAnsi="Times New Roman" w:cs="Times New Roman"/>
            <w:color w:val="0000FF"/>
            <w:sz w:val="24"/>
            <w:szCs w:val="24"/>
            <w:u w:val="single"/>
            <w:lang w:eastAsia="ru-RU"/>
          </w:rPr>
          <w:t>НГР:RU405203102015001</w:t>
        </w:r>
      </w:hyperlink>
      <w:r w:rsidRPr="00EA5BCE">
        <w:rPr>
          <w:rFonts w:ascii="Times New Roman" w:eastAsia="Times New Roman" w:hAnsi="Times New Roman" w:cs="Times New Roman"/>
          <w:sz w:val="24"/>
          <w:szCs w:val="24"/>
          <w:lang w:eastAsia="ru-RU"/>
        </w:rPr>
        <w:t>)</w:t>
      </w:r>
    </w:p>
    <w:p w:rsidR="00EA5BCE" w:rsidRPr="00EA5BCE" w:rsidRDefault="00EA5BCE" w:rsidP="00EA5BC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Приложение № 1</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 </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Карта границ муниципального образования сельского поселения</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«Село Нижние Прыски»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 </w:t>
      </w:r>
    </w:p>
    <w:p w:rsidR="00EA5BCE" w:rsidRPr="00EA5BCE" w:rsidRDefault="00EA5BCE" w:rsidP="00EA5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См. на бумажном носителе</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Приложение №2</w:t>
      </w:r>
    </w:p>
    <w:p w:rsidR="00EA5BCE" w:rsidRPr="00EA5BCE" w:rsidRDefault="00EA5BCE" w:rsidP="00EA5B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к уставу муниципального образования</w:t>
      </w:r>
    </w:p>
    <w:p w:rsidR="00EA5BCE" w:rsidRPr="00EA5BCE" w:rsidRDefault="00EA5BCE" w:rsidP="00EA5B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сельское поселение «Село Нижние Прыски»</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pacing w:before="100" w:beforeAutospacing="1" w:after="100" w:afterAutospacing="1" w:line="240" w:lineRule="auto"/>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 </w:t>
      </w:r>
    </w:p>
    <w:p w:rsidR="00EA5BCE" w:rsidRPr="00EA5BCE" w:rsidRDefault="00EA5BCE" w:rsidP="00EA5BCE">
      <w:pPr>
        <w:shd w:val="clear" w:color="auto" w:fill="FFFFFF"/>
        <w:spacing w:before="100" w:beforeAutospacing="1" w:after="225"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Картографическое описание границ сельского поселения</w:t>
      </w:r>
    </w:p>
    <w:p w:rsidR="00EA5BCE" w:rsidRPr="00EA5BCE" w:rsidRDefault="00EA5BCE" w:rsidP="00EA5BCE">
      <w:pPr>
        <w:shd w:val="clear" w:color="auto" w:fill="FFFFFF"/>
        <w:spacing w:before="100" w:beforeAutospacing="1" w:after="225" w:line="240" w:lineRule="auto"/>
        <w:jc w:val="center"/>
        <w:rPr>
          <w:rFonts w:ascii="Times New Roman" w:eastAsia="Times New Roman" w:hAnsi="Times New Roman" w:cs="Times New Roman"/>
          <w:sz w:val="24"/>
          <w:szCs w:val="24"/>
          <w:lang w:eastAsia="ru-RU"/>
        </w:rPr>
      </w:pPr>
      <w:r w:rsidRPr="00EA5BCE">
        <w:rPr>
          <w:rFonts w:ascii="Times New Roman" w:eastAsia="Times New Roman" w:hAnsi="Times New Roman" w:cs="Times New Roman"/>
          <w:b/>
          <w:bCs/>
          <w:sz w:val="24"/>
          <w:szCs w:val="24"/>
          <w:lang w:eastAsia="ru-RU"/>
        </w:rPr>
        <w:t>«Село Нижние Прыски»</w:t>
      </w:r>
    </w:p>
    <w:p w:rsidR="00EA5BCE" w:rsidRPr="00EA5BCE" w:rsidRDefault="00EA5BCE" w:rsidP="00EA5BCE">
      <w:pPr>
        <w:shd w:val="clear" w:color="auto" w:fill="FFFFFF"/>
        <w:spacing w:before="100" w:beforeAutospacing="1" w:after="225" w:line="240" w:lineRule="auto"/>
        <w:ind w:firstLine="708"/>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На момент принятия настоящего Устава сельское поселение «Село Нижние Прыски» имеет следующие границы, установленные законом Калужской области № 7 - О3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на севере - на север и юго-восток от пересечения реки Серена севернее д. Маслово с поворотом на восток с пересечением дважды реки Серена, далее, пересекая автодорогу Калуга - Козельск, далее пересекая реки Серена и Жиздра, до лесничества Каменское, далее по северной границе лесного квартала № 1 Козельского лесничества, далее поворот на юго-запад по северо-западным границам лесных кварталов № 2, 7, 13, 19 Козельского лесничества до южного угла квартала № 19;</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на востоке - на северо-запад по северо-восточным границам лесных кварталов № 24, 23, 22 Козельского лесничества с пересечением реки Песочная, лесных дорог к п. Сосенский до реки Жиздра;</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t>на юге - на юго-запад по реке Жиздра до устья реки Клютома, поворот на север по реке Клютома до д. Новое Казачье вдоль восточной границы городской черты г. Козельск до дороги Калуга - Козельск, поворот на юго-запад по окружной дороге г. Козельск до дороги Козельск - Попелево, поворот на северо-запад по дороге до пересечения с рекой Клютома;</w:t>
      </w:r>
    </w:p>
    <w:p w:rsidR="00EA5BCE" w:rsidRPr="00EA5BCE" w:rsidRDefault="00EA5BCE" w:rsidP="00EA5BC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5BCE">
        <w:rPr>
          <w:rFonts w:ascii="Times New Roman" w:eastAsia="Times New Roman" w:hAnsi="Times New Roman" w:cs="Times New Roman"/>
          <w:sz w:val="24"/>
          <w:szCs w:val="24"/>
          <w:lang w:eastAsia="ru-RU"/>
        </w:rPr>
        <w:lastRenderedPageBreak/>
        <w:t>на западе - на северо-восток от реки Клютома у д. Фроловское мимо урочища Роща по реке Лубянка до фруктового сада с. Попелево с поворотом на восток, пересекая автодорогу Ольховка - Новое Казачье, грунтовую дорогу Потросово - Стенино, далее поворот на запад и поворот на юго-запад, пересекая реку Нойка, проселочную дорогу Верхние Прыски - Нижние Прыски и вдоль автодороги Козельск - Калуга, далее с поворотом на северо-запад до пересечения с проселочной дорогой Верхние Прыски - Дубровка, далее поворот на юго-запад вдоль дороги Верхние Прыски - Городец, далее поворот на северо-запад с пересечением дороги Верхние Прыски - Городец, безымянного ручья до реки Серена.</w:t>
      </w:r>
      <w:bookmarkStart w:id="4" w:name="_GoBack"/>
      <w:bookmarkEnd w:id="4"/>
    </w:p>
    <w:sectPr w:rsidR="00EA5BCE" w:rsidRPr="00EA5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CE"/>
    <w:rsid w:val="007B2BB3"/>
    <w:rsid w:val="00910F15"/>
    <w:rsid w:val="00EA5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5BCE"/>
    <w:rPr>
      <w:color w:val="0000FF"/>
      <w:u w:val="single"/>
    </w:rPr>
  </w:style>
  <w:style w:type="character" w:styleId="a5">
    <w:name w:val="FollowedHyperlink"/>
    <w:basedOn w:val="a0"/>
    <w:uiPriority w:val="99"/>
    <w:semiHidden/>
    <w:unhideWhenUsed/>
    <w:rsid w:val="00EA5BCE"/>
    <w:rPr>
      <w:color w:val="800080"/>
      <w:u w:val="single"/>
    </w:rPr>
  </w:style>
  <w:style w:type="character" w:customStyle="1" w:styleId="hyperlink">
    <w:name w:val="hyperlink"/>
    <w:basedOn w:val="a0"/>
    <w:rsid w:val="00EA5BCE"/>
  </w:style>
  <w:style w:type="paragraph" w:customStyle="1" w:styleId="text">
    <w:name w:val="text"/>
    <w:basedOn w:val="a"/>
    <w:rsid w:val="00EA5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A5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A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A5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5BCE"/>
    <w:rPr>
      <w:color w:val="0000FF"/>
      <w:u w:val="single"/>
    </w:rPr>
  </w:style>
  <w:style w:type="character" w:styleId="a5">
    <w:name w:val="FollowedHyperlink"/>
    <w:basedOn w:val="a0"/>
    <w:uiPriority w:val="99"/>
    <w:semiHidden/>
    <w:unhideWhenUsed/>
    <w:rsid w:val="00EA5BCE"/>
    <w:rPr>
      <w:color w:val="800080"/>
      <w:u w:val="single"/>
    </w:rPr>
  </w:style>
  <w:style w:type="character" w:customStyle="1" w:styleId="hyperlink">
    <w:name w:val="hyperlink"/>
    <w:basedOn w:val="a0"/>
    <w:rsid w:val="00EA5BCE"/>
  </w:style>
  <w:style w:type="paragraph" w:customStyle="1" w:styleId="text">
    <w:name w:val="text"/>
    <w:basedOn w:val="a"/>
    <w:rsid w:val="00EA5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A5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A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A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05851">
      <w:bodyDiv w:val="1"/>
      <w:marLeft w:val="0"/>
      <w:marRight w:val="0"/>
      <w:marTop w:val="0"/>
      <w:marBottom w:val="0"/>
      <w:divBdr>
        <w:top w:val="none" w:sz="0" w:space="0" w:color="auto"/>
        <w:left w:val="none" w:sz="0" w:space="0" w:color="auto"/>
        <w:bottom w:val="none" w:sz="0" w:space="0" w:color="auto"/>
        <w:right w:val="none" w:sz="0" w:space="0" w:color="auto"/>
      </w:divBdr>
      <w:divsChild>
        <w:div w:id="1178959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7246E6D-FD4C-43E1-8142-EA66D1504425" TargetMode="External"/><Relationship Id="rId18" Type="http://schemas.openxmlformats.org/officeDocument/2006/relationships/hyperlink" Target="https://pravo-search.minjust.ru/bigs/showDocument.html?id=9899E34C-D7CB-44ED-9215-6EFB11F0BC7C" TargetMode="External"/><Relationship Id="rId26" Type="http://schemas.openxmlformats.org/officeDocument/2006/relationships/hyperlink" Target="https://pravo-search.minjust.ru/bigs/showDocument.html?id=07246E6D-FD4C-43E1-8142-EA66D1504425" TargetMode="External"/><Relationship Id="rId39" Type="http://schemas.openxmlformats.org/officeDocument/2006/relationships/hyperlink" Target="https://pravo-search.minjust.ru/bigs/showDocument.html?id=1CE2F7F0-BAC4-43AF-AEFA-D1D27F226545" TargetMode="External"/><Relationship Id="rId21" Type="http://schemas.openxmlformats.org/officeDocument/2006/relationships/hyperlink" Target="https://pravo-search.minjust.ru/bigs/showDocument.html?id=6D0788B8-0CC3-4316-9170-EB61CDA4A404" TargetMode="External"/><Relationship Id="rId34" Type="http://schemas.openxmlformats.org/officeDocument/2006/relationships/hyperlink" Target="https://pravo-search.minjust.ru/bigs/showDocument.html?id=1CE2F7F0-BAC4-43AF-AEFA-D1D27F226545" TargetMode="External"/><Relationship Id="rId42" Type="http://schemas.openxmlformats.org/officeDocument/2006/relationships/hyperlink" Target="https://pravo-search.minjust.ru/bigs/showDocument.html?id=1CE2F7F0-BAC4-43AF-AEFA-D1D27F226545" TargetMode="External"/><Relationship Id="rId47" Type="http://schemas.openxmlformats.org/officeDocument/2006/relationships/hyperlink" Target="https://pravo-search.minjust.ru/bigs/showDocument.html?id=07246E6D-FD4C-43E1-8142-EA66D1504425" TargetMode="External"/><Relationship Id="rId50" Type="http://schemas.openxmlformats.org/officeDocument/2006/relationships/hyperlink" Target="https://pravo-search.minjust.ru/bigs/showDocument.html?id=1CE2F7F0-BAC4-43AF-AEFA-D1D27F226545" TargetMode="External"/><Relationship Id="rId55" Type="http://schemas.openxmlformats.org/officeDocument/2006/relationships/hyperlink" Target="https://pravo-search.minjust.ru/bigs/showDocument.html?id=1EBF8404-8EF3-4583-9268-040E97B4076C" TargetMode="External"/><Relationship Id="rId63" Type="http://schemas.openxmlformats.org/officeDocument/2006/relationships/hyperlink" Target="https://pravo-search.minjust.ru/bigs/showDocument.html?id=1EBF8404-8EF3-4583-9268-040E97B4076C" TargetMode="External"/><Relationship Id="rId68" Type="http://schemas.openxmlformats.org/officeDocument/2006/relationships/hyperlink" Target="https://pravo-search.minjust.ru/bigs/showDocument.html?id=1EBF8404-8EF3-4583-9268-040E97B4076C" TargetMode="External"/><Relationship Id="rId76" Type="http://schemas.openxmlformats.org/officeDocument/2006/relationships/hyperlink" Target="https://pravo-search.minjust.ru/bigs/showDocument.html?id=1EBF8404-8EF3-4583-9268-040E97B4076C" TargetMode="External"/><Relationship Id="rId84" Type="http://schemas.openxmlformats.org/officeDocument/2006/relationships/hyperlink" Target="https://pravo-search.minjust.ru/bigs/showDocument.html?id=1CE2F7F0-BAC4-43AF-AEFA-D1D27F226545" TargetMode="External"/><Relationship Id="rId7" Type="http://schemas.openxmlformats.org/officeDocument/2006/relationships/hyperlink" Target="https://pravo-search.minjust.ru/bigs/showDocument.html?id=D9671F88-03DB-439A-9561-88C8C477E1C7" TargetMode="External"/><Relationship Id="rId71" Type="http://schemas.openxmlformats.org/officeDocument/2006/relationships/hyperlink" Target="https://pravo-search.minjust.ru/bigs/showDocument.html?id=07246E6D-FD4C-43E1-8142-EA66D1504425"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6D0788B8-0CC3-4316-9170-EB61CDA4A404" TargetMode="External"/><Relationship Id="rId29" Type="http://schemas.openxmlformats.org/officeDocument/2006/relationships/hyperlink" Target="https://pravo-search.minjust.ru/bigs/showDocument.html?id=9899E34C-D7CB-44ED-9215-6EFB11F0BC7C" TargetMode="External"/><Relationship Id="rId11" Type="http://schemas.openxmlformats.org/officeDocument/2006/relationships/hyperlink" Target="https://pravo-search.minjust.ru/bigs/showDocument.html?id=07246E6D-FD4C-43E1-8142-EA66D1504425" TargetMode="External"/><Relationship Id="rId24" Type="http://schemas.openxmlformats.org/officeDocument/2006/relationships/hyperlink" Target="https://pravo-search.minjust.ru/bigs/showDocument.html?id=07246E6D-FD4C-43E1-8142-EA66D1504425" TargetMode="External"/><Relationship Id="rId32" Type="http://schemas.openxmlformats.org/officeDocument/2006/relationships/hyperlink" Target="https://pravo-search.minjust.ru/bigs/showDocument.html?id=1CE2F7F0-BAC4-43AF-AEFA-D1D27F226545" TargetMode="External"/><Relationship Id="rId37" Type="http://schemas.openxmlformats.org/officeDocument/2006/relationships/hyperlink" Target="https://pravo-search.minjust.ru/bigs/showDocument.html?id=07246E6D-FD4C-43E1-8142-EA66D1504425" TargetMode="External"/><Relationship Id="rId40" Type="http://schemas.openxmlformats.org/officeDocument/2006/relationships/hyperlink" Target="https://pravo-search.minjust.ru/bigs/showDocument.html?id=1CE2F7F0-BAC4-43AF-AEFA-D1D27F226545" TargetMode="External"/><Relationship Id="rId45" Type="http://schemas.openxmlformats.org/officeDocument/2006/relationships/hyperlink" Target="https://pravo-search.minjust.ru/bigs/showDocument.html?id=07246E6D-FD4C-43E1-8142-EA66D1504425" TargetMode="External"/><Relationship Id="rId53" Type="http://schemas.openxmlformats.org/officeDocument/2006/relationships/hyperlink" Target="https://pravo-search.minjust.ru/bigs/showDocument.html?id=07246E6D-FD4C-43E1-8142-EA66D1504425" TargetMode="External"/><Relationship Id="rId58" Type="http://schemas.openxmlformats.org/officeDocument/2006/relationships/hyperlink" Target="https://pravo-search.minjust.ru/bigs/showDocument.html?id=D9671F88-03DB-439A-9561-88C8C477E1C7" TargetMode="External"/><Relationship Id="rId66" Type="http://schemas.openxmlformats.org/officeDocument/2006/relationships/hyperlink" Target="https://pravo-search.minjust.ru/bigs/portal.html" TargetMode="External"/><Relationship Id="rId74" Type="http://schemas.openxmlformats.org/officeDocument/2006/relationships/hyperlink" Target="https://pravo-search.minjust.ru/bigs/showDocument.html?id=1EBF8404-8EF3-4583-9268-040E97B4076C" TargetMode="External"/><Relationship Id="rId79" Type="http://schemas.openxmlformats.org/officeDocument/2006/relationships/hyperlink" Target="https://pravo-search.minjust.ru/bigs/showDocument.html?id=6D0788B8-0CC3-4316-9170-EB61CDA4A404" TargetMode="External"/><Relationship Id="rId87" Type="http://schemas.openxmlformats.org/officeDocument/2006/relationships/fontTable" Target="fontTable.xml"/><Relationship Id="rId5" Type="http://schemas.openxmlformats.org/officeDocument/2006/relationships/hyperlink" Target="https://pravo-search.minjust.ru/bigs/showDocument.html?id=1BB5A7D8-DA90-4E20-86DC-D6D4ABC616DB" TargetMode="External"/><Relationship Id="rId61" Type="http://schemas.openxmlformats.org/officeDocument/2006/relationships/hyperlink" Target="https://pravo-search.minjust.ru/bigs/showDocument.html?id=07246E6D-FD4C-43E1-8142-EA66D1504425" TargetMode="External"/><Relationship Id="rId82" Type="http://schemas.openxmlformats.org/officeDocument/2006/relationships/hyperlink" Target="https://pravo-search.minjust.ru/bigs/showDocument.html?id=1CE2F7F0-BAC4-43AF-AEFA-D1D27F226545" TargetMode="External"/><Relationship Id="rId19" Type="http://schemas.openxmlformats.org/officeDocument/2006/relationships/hyperlink" Target="https://pravo-search.minjust.ru/bigs/showDocument.html?id=D9671F88-03DB-439A-9561-88C8C477E1C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D0788B8-0CC3-4316-9170-EB61CDA4A404" TargetMode="External"/><Relationship Id="rId14" Type="http://schemas.openxmlformats.org/officeDocument/2006/relationships/hyperlink" Target="https://pravo-search.minjust.ru/bigs/showDocument.html?id=07246E6D-FD4C-43E1-8142-EA66D1504425" TargetMode="External"/><Relationship Id="rId22" Type="http://schemas.openxmlformats.org/officeDocument/2006/relationships/hyperlink" Target="https://pravo-search.minjust.ru/bigs/showDocument.html?id=1EBF8404-8EF3-4583-9268-040E97B4076C" TargetMode="External"/><Relationship Id="rId27" Type="http://schemas.openxmlformats.org/officeDocument/2006/relationships/hyperlink" Target="https://pravo-search.minjust.ru/bigs/showDocument.html?id=1CE2F7F0-BAC4-43AF-AEFA-D1D27F226545" TargetMode="External"/><Relationship Id="rId30" Type="http://schemas.openxmlformats.org/officeDocument/2006/relationships/hyperlink" Target="https://pravo-search.minjust.ru/bigs/showDocument.html?id=6D0788B8-0CC3-4316-9170-EB61CDA4A404" TargetMode="External"/><Relationship Id="rId35" Type="http://schemas.openxmlformats.org/officeDocument/2006/relationships/hyperlink" Target="https://pravo-search.minjust.ru/bigs/showDocument.html?id=07246E6D-FD4C-43E1-8142-EA66D1504425" TargetMode="External"/><Relationship Id="rId43" Type="http://schemas.openxmlformats.org/officeDocument/2006/relationships/hyperlink" Target="https://pravo-search.minjust.ru/bigs/showDocument.html?id=1CE2F7F0-BAC4-43AF-AEFA-D1D27F226545" TargetMode="External"/><Relationship Id="rId48" Type="http://schemas.openxmlformats.org/officeDocument/2006/relationships/hyperlink" Target="https://pravo-search.minjust.ru/bigs/showDocument.html?id=1CE2F7F0-BAC4-43AF-AEFA-D1D27F226545" TargetMode="External"/><Relationship Id="rId56" Type="http://schemas.openxmlformats.org/officeDocument/2006/relationships/hyperlink" Target="https://pravo-search.minjust.ru/bigs/showDocument.html?id=1EBF8404-8EF3-4583-9268-040E97B4076C"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s://pravo-search.minjust.ru/bigs/showDocument.html?id=07246E6D-FD4C-43E1-8142-EA66D1504425" TargetMode="External"/><Relationship Id="rId77" Type="http://schemas.openxmlformats.org/officeDocument/2006/relationships/hyperlink" Target="https://pravo-search.minjust.ru/bigs/showDocument.html?id=07246E6D-FD4C-43E1-8142-EA66D1504425" TargetMode="External"/><Relationship Id="rId8" Type="http://schemas.openxmlformats.org/officeDocument/2006/relationships/hyperlink" Target="https://pravo-search.minjust.ru/bigs/showDocument.html?id=9899E34C-D7CB-44ED-9215-6EFB11F0BC7C" TargetMode="External"/><Relationship Id="rId51" Type="http://schemas.openxmlformats.org/officeDocument/2006/relationships/hyperlink" Target="https://pravo-search.minjust.ru/bigs/showDocument.html?id=1CE2F7F0-BAC4-43AF-AEFA-D1D27F226545" TargetMode="External"/><Relationship Id="rId72" Type="http://schemas.openxmlformats.org/officeDocument/2006/relationships/hyperlink" Target="https://pravo-search.minjust.ru/bigs/showDocument.html?id=1CE2F7F0-BAC4-43AF-AEFA-D1D27F226545" TargetMode="External"/><Relationship Id="rId80" Type="http://schemas.openxmlformats.org/officeDocument/2006/relationships/hyperlink" Target="https://pravo-search.minjust.ru/bigs/showDocument.html?id=6D0788B8-0CC3-4316-9170-EB61CDA4A404" TargetMode="External"/><Relationship Id="rId85" Type="http://schemas.openxmlformats.org/officeDocument/2006/relationships/hyperlink" Target="https://pravo-search.minjust.ru/bigs/showDocument.html?id=1EBF8404-8EF3-4583-9268-040E97B4076C" TargetMode="External"/><Relationship Id="rId3" Type="http://schemas.openxmlformats.org/officeDocument/2006/relationships/settings" Target="settings.xml"/><Relationship Id="rId12" Type="http://schemas.openxmlformats.org/officeDocument/2006/relationships/hyperlink" Target="https://pravo-search.minjust.ru/bigs/showDocument.html?id=1CE2F7F0-BAC4-43AF-AEFA-D1D27F226545" TargetMode="External"/><Relationship Id="rId17" Type="http://schemas.openxmlformats.org/officeDocument/2006/relationships/hyperlink" Target="https://pravo-search.minjust.ru/bigs/showDocument.html?id=D9671F88-03DB-439A-9561-88C8C477E1C7" TargetMode="External"/><Relationship Id="rId25" Type="http://schemas.openxmlformats.org/officeDocument/2006/relationships/hyperlink" Target="https://pravo-search.minjust.ru/bigs/showDocument.html?id=07246E6D-FD4C-43E1-8142-EA66D1504425" TargetMode="External"/><Relationship Id="rId33" Type="http://schemas.openxmlformats.org/officeDocument/2006/relationships/hyperlink" Target="https://pravo-search.minjust.ru/bigs/showDocument.html?id=1CE2F7F0-BAC4-43AF-AEFA-D1D27F226545" TargetMode="External"/><Relationship Id="rId38" Type="http://schemas.openxmlformats.org/officeDocument/2006/relationships/hyperlink" Target="https://pravo-search.minjust.ru/bigs/showDocument.html?id=1CE2F7F0-BAC4-43AF-AEFA-D1D27F226545" TargetMode="External"/><Relationship Id="rId46" Type="http://schemas.openxmlformats.org/officeDocument/2006/relationships/hyperlink" Target="https://pravo-search.minjust.ru/bigs/showDocument.html?id=D9671F88-03DB-439A-9561-88C8C477E1C7" TargetMode="External"/><Relationship Id="rId59" Type="http://schemas.openxmlformats.org/officeDocument/2006/relationships/hyperlink" Target="https://pravo-search.minjust.ru/bigs/showDocument.html?id=07246E6D-FD4C-43E1-8142-EA66D1504425" TargetMode="External"/><Relationship Id="rId67" Type="http://schemas.openxmlformats.org/officeDocument/2006/relationships/hyperlink" Target="https://pravo-search.minjust.ru/bigs/showDocument.html?id=07246E6D-FD4C-43E1-8142-EA66D1504425" TargetMode="External"/><Relationship Id="rId20" Type="http://schemas.openxmlformats.org/officeDocument/2006/relationships/hyperlink" Target="https://pravo-search.minjust.ru/bigs/showDocument.html?id=9899E34C-D7CB-44ED-9215-6EFB11F0BC7C" TargetMode="External"/><Relationship Id="rId41" Type="http://schemas.openxmlformats.org/officeDocument/2006/relationships/hyperlink" Target="https://pravo-search.minjust.ru/bigs/showDocument.html?id=1CE2F7F0-BAC4-43AF-AEFA-D1D27F226545" TargetMode="External"/><Relationship Id="rId54" Type="http://schemas.openxmlformats.org/officeDocument/2006/relationships/hyperlink" Target="https://pravo-search.minjust.ru/bigs/showDocument.html?id=1EBF8404-8EF3-4583-9268-040E97B4076C" TargetMode="External"/><Relationship Id="rId62" Type="http://schemas.openxmlformats.org/officeDocument/2006/relationships/hyperlink" Target="https://pravo-search.minjust.ru/bigs/showDocument.html?id=1EBF8404-8EF3-4583-9268-040E97B4076C" TargetMode="External"/><Relationship Id="rId70" Type="http://schemas.openxmlformats.org/officeDocument/2006/relationships/hyperlink" Target="https://pravo-search.minjust.ru/bigs/showDocument.html?id=1EBF8404-8EF3-4583-9268-040E97B4076C" TargetMode="External"/><Relationship Id="rId75" Type="http://schemas.openxmlformats.org/officeDocument/2006/relationships/hyperlink" Target="https://pravo-search.minjust.ru/bigs/showDocument.html?id=1EBF8404-8EF3-4583-9268-040E97B4076C" TargetMode="External"/><Relationship Id="rId83" Type="http://schemas.openxmlformats.org/officeDocument/2006/relationships/hyperlink" Target="https://pravo-search.minjust.ru/bigs/showDocument.html?id=1CE2F7F0-BAC4-43AF-AEFA-D1D27F226545"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A9F6A346-1880-4653-B5CE-9B2C3C5D3F79" TargetMode="External"/><Relationship Id="rId15" Type="http://schemas.openxmlformats.org/officeDocument/2006/relationships/hyperlink" Target="https://pravo-search.minjust.ru/bigs/showDocument.html?id=1CE2F7F0-BAC4-43AF-AEFA-D1D27F226545" TargetMode="External"/><Relationship Id="rId23" Type="http://schemas.openxmlformats.org/officeDocument/2006/relationships/hyperlink" Target="https://pravo-search.minjust.ru/bigs/showDocument.html?id=07246E6D-FD4C-43E1-8142-EA66D1504425" TargetMode="External"/><Relationship Id="rId28" Type="http://schemas.openxmlformats.org/officeDocument/2006/relationships/hyperlink" Target="https://pravo-search.minjust.ru/bigs/showDocument.html?id=1CE2F7F0-BAC4-43AF-AEFA-D1D27F226545" TargetMode="External"/><Relationship Id="rId36" Type="http://schemas.openxmlformats.org/officeDocument/2006/relationships/hyperlink" Target="https://pravo-search.minjust.ru/bigs/showDocument.html?id=1CE2F7F0-BAC4-43AF-AEFA-D1D27F226545" TargetMode="External"/><Relationship Id="rId49" Type="http://schemas.openxmlformats.org/officeDocument/2006/relationships/hyperlink" Target="https://pravo-search.minjust.ru/bigs/showDocument.html?id=1CE2F7F0-BAC4-43AF-AEFA-D1D27F226545" TargetMode="External"/><Relationship Id="rId57" Type="http://schemas.openxmlformats.org/officeDocument/2006/relationships/hyperlink" Target="https://pravo-search.minjust.ru/bigs/showDocument.html?id=1EBF8404-8EF3-4583-9268-040E97B4076C" TargetMode="External"/><Relationship Id="rId10" Type="http://schemas.openxmlformats.org/officeDocument/2006/relationships/hyperlink" Target="https://pravo-search.minjust.ru/bigs/showDocument.html?id=1EBF8404-8EF3-4583-9268-040E97B4076C" TargetMode="External"/><Relationship Id="rId31" Type="http://schemas.openxmlformats.org/officeDocument/2006/relationships/hyperlink" Target="https://pravo-search.minjust.ru/bigs/showDocument.html?id=1EBF8404-8EF3-4583-9268-040E97B4076C" TargetMode="External"/><Relationship Id="rId44" Type="http://schemas.openxmlformats.org/officeDocument/2006/relationships/hyperlink" Target="https://pravo-search.minjust.ru/bigs/showDocument.html?id=D9671F88-03DB-439A-9561-88C8C477E1C7" TargetMode="External"/><Relationship Id="rId52" Type="http://schemas.openxmlformats.org/officeDocument/2006/relationships/hyperlink" Target="https://pravo-search.minjust.ru/bigs/showDocument.html?id=A9F6A346-1880-4653-B5CE-9B2C3C5D3F79" TargetMode="External"/><Relationship Id="rId60" Type="http://schemas.openxmlformats.org/officeDocument/2006/relationships/hyperlink" Target="https://pravo-search.minjust.ru/bigs/showDocument.html?id=6D0788B8-0CC3-4316-9170-EB61CDA4A404"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s://pravo-search.minjust.ru/bigs/showDocument.html?id=07246E6D-FD4C-43E1-8142-EA66D1504425" TargetMode="External"/><Relationship Id="rId78" Type="http://schemas.openxmlformats.org/officeDocument/2006/relationships/hyperlink" Target="https://pravo-search.minjust.ru/bigs/showDocument.html?id=9899E34C-D7CB-44ED-9215-6EFB11F0BC7C" TargetMode="External"/><Relationship Id="rId81" Type="http://schemas.openxmlformats.org/officeDocument/2006/relationships/hyperlink" Target="https://pravo-search.minjust.ru/bigs/showDocument.html?id=6D0788B8-0CC3-4316-9170-EB61CDA4A404" TargetMode="External"/><Relationship Id="rId86" Type="http://schemas.openxmlformats.org/officeDocument/2006/relationships/hyperlink" Target="https://pravo-search.minjust.ru/bigs/showDocument.html?id=1EBF8404-8EF3-4583-9268-040E97B407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20729</Words>
  <Characters>118156</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2022-11-16T09:47:00Z</dcterms:created>
  <dcterms:modified xsi:type="dcterms:W3CDTF">2022-11-16T09:47:00Z</dcterms:modified>
</cp:coreProperties>
</file>