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E7" w:rsidRPr="00D80EE7" w:rsidRDefault="00D80EE7" w:rsidP="00D80EE7">
      <w:pPr>
        <w:spacing w:after="0" w:line="240" w:lineRule="auto"/>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«СЕЛО БУРНАШЕВО» 16 ОКТЯБРЯ 2005 ГОДА № 19</w:t>
      </w:r>
    </w:p>
    <w:p w:rsidR="00D80EE7" w:rsidRPr="00D80EE7" w:rsidRDefault="00D80EE7" w:rsidP="00D80EE7">
      <w:pPr>
        <w:spacing w:before="100" w:beforeAutospacing="1" w:after="100" w:afterAutospacing="1" w:line="240" w:lineRule="auto"/>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32"/>
          <w:szCs w:val="32"/>
          <w:lang w:eastAsia="ru-RU"/>
        </w:rPr>
        <w:t>УСТАВ МУНИЦИПАЛЬНОГО ОБРАЗОВАНИЯ СЕЛЬСКОЕ ПОСЕЛЕНИЕ «СЕЛО БУРНАШЕВО»  МУНИЦИПАЛЬНОГО РАЙОНА «КОЗЕЛЬСКИЙ РАЙОН»</w:t>
      </w:r>
    </w:p>
    <w:p w:rsidR="00D80EE7" w:rsidRPr="00D80EE7" w:rsidRDefault="00D80EE7" w:rsidP="00D80E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32"/>
          <w:szCs w:val="32"/>
          <w:lang w:eastAsia="ru-RU"/>
        </w:rPr>
        <w:t>КАЛУЖСКОЙ ОБЛАСТИ</w:t>
      </w:r>
    </w:p>
    <w:p w:rsidR="00D80EE7" w:rsidRPr="00D80EE7" w:rsidRDefault="00D80EE7" w:rsidP="00D80EE7">
      <w:pPr>
        <w:spacing w:before="100" w:beforeAutospacing="1" w:after="100" w:afterAutospacing="1" w:line="240" w:lineRule="auto"/>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32"/>
          <w:szCs w:val="32"/>
          <w:lang w:eastAsia="ru-RU"/>
        </w:rPr>
        <w:t> </w:t>
      </w:r>
    </w:p>
    <w:p w:rsidR="00D80EE7" w:rsidRPr="00D80EE7" w:rsidRDefault="00D80EE7" w:rsidP="00D80E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D80EE7">
          <w:rPr>
            <w:rFonts w:ascii="Times New Roman" w:eastAsia="Times New Roman" w:hAnsi="Times New Roman" w:cs="Times New Roman"/>
            <w:color w:val="0000FF"/>
            <w:sz w:val="24"/>
            <w:szCs w:val="24"/>
            <w:u w:val="single"/>
            <w:lang w:eastAsia="ru-RU"/>
          </w:rPr>
          <w:t>от 26.05.2011 № 60</w:t>
        </w:r>
      </w:hyperlink>
      <w:r w:rsidRPr="00D80EE7">
        <w:rPr>
          <w:rFonts w:ascii="Times New Roman" w:eastAsia="Times New Roman" w:hAnsi="Times New Roman" w:cs="Times New Roman"/>
          <w:sz w:val="24"/>
          <w:szCs w:val="24"/>
          <w:lang w:eastAsia="ru-RU"/>
        </w:rPr>
        <w:t>;</w:t>
      </w:r>
      <w:hyperlink r:id="rId6" w:tgtFrame="_blank" w:history="1">
        <w:r w:rsidRPr="00D80EE7">
          <w:rPr>
            <w:rFonts w:ascii="Times New Roman" w:eastAsia="Times New Roman" w:hAnsi="Times New Roman" w:cs="Times New Roman"/>
            <w:color w:val="0000FF"/>
            <w:sz w:val="24"/>
            <w:szCs w:val="24"/>
            <w:u w:val="single"/>
            <w:lang w:eastAsia="ru-RU"/>
          </w:rPr>
          <w:t>от 13.12.2011 №74</w:t>
        </w:r>
      </w:hyperlink>
      <w:r w:rsidRPr="00D80EE7">
        <w:rPr>
          <w:rFonts w:ascii="Times New Roman" w:eastAsia="Times New Roman" w:hAnsi="Times New Roman" w:cs="Times New Roman"/>
          <w:sz w:val="24"/>
          <w:szCs w:val="24"/>
          <w:lang w:eastAsia="ru-RU"/>
        </w:rPr>
        <w:t>;</w:t>
      </w:r>
      <w:hyperlink r:id="rId7" w:tgtFrame="_blank" w:history="1">
        <w:r w:rsidRPr="00D80EE7">
          <w:rPr>
            <w:rFonts w:ascii="Times New Roman" w:eastAsia="Times New Roman" w:hAnsi="Times New Roman" w:cs="Times New Roman"/>
            <w:color w:val="0000FF"/>
            <w:sz w:val="24"/>
            <w:szCs w:val="24"/>
            <w:u w:val="single"/>
            <w:lang w:eastAsia="ru-RU"/>
          </w:rPr>
          <w:t>от 04.07.2012 №90</w:t>
        </w:r>
      </w:hyperlink>
      <w:r w:rsidRPr="00D80EE7">
        <w:rPr>
          <w:rFonts w:ascii="Times New Roman" w:eastAsia="Times New Roman" w:hAnsi="Times New Roman" w:cs="Times New Roman"/>
          <w:sz w:val="24"/>
          <w:szCs w:val="24"/>
          <w:lang w:eastAsia="ru-RU"/>
        </w:rPr>
        <w:t>;</w:t>
      </w:r>
      <w:hyperlink r:id="rId8" w:tgtFrame="_blank" w:history="1">
        <w:r w:rsidRPr="00D80EE7">
          <w:rPr>
            <w:rFonts w:ascii="Times New Roman" w:eastAsia="Times New Roman" w:hAnsi="Times New Roman" w:cs="Times New Roman"/>
            <w:color w:val="0000FF"/>
            <w:sz w:val="24"/>
            <w:szCs w:val="24"/>
            <w:u w:val="single"/>
            <w:lang w:eastAsia="ru-RU"/>
          </w:rPr>
          <w:t>от 14.01.2014 №154</w:t>
        </w:r>
      </w:hyperlink>
      <w:r w:rsidRPr="00D80EE7">
        <w:rPr>
          <w:rFonts w:ascii="Times New Roman" w:eastAsia="Times New Roman" w:hAnsi="Times New Roman" w:cs="Times New Roman"/>
          <w:sz w:val="24"/>
          <w:szCs w:val="24"/>
          <w:lang w:eastAsia="ru-RU"/>
        </w:rPr>
        <w:t>;</w:t>
      </w:r>
      <w:hyperlink r:id="rId9" w:tgtFrame="_blank" w:history="1">
        <w:r w:rsidRPr="00D80EE7">
          <w:rPr>
            <w:rFonts w:ascii="Times New Roman" w:eastAsia="Times New Roman" w:hAnsi="Times New Roman" w:cs="Times New Roman"/>
            <w:color w:val="0000FF"/>
            <w:sz w:val="24"/>
            <w:szCs w:val="24"/>
            <w:u w:val="single"/>
            <w:lang w:eastAsia="ru-RU"/>
          </w:rPr>
          <w:t>от 16.12.2014 №178</w:t>
        </w:r>
      </w:hyperlink>
      <w:r w:rsidRPr="00D80EE7">
        <w:rPr>
          <w:rFonts w:ascii="Times New Roman" w:eastAsia="Times New Roman" w:hAnsi="Times New Roman" w:cs="Times New Roman"/>
          <w:sz w:val="24"/>
          <w:szCs w:val="24"/>
          <w:lang w:eastAsia="ru-RU"/>
        </w:rPr>
        <w:t>;</w:t>
      </w:r>
      <w:hyperlink r:id="rId10" w:tgtFrame="_blank" w:history="1">
        <w:r w:rsidRPr="00D80EE7">
          <w:rPr>
            <w:rFonts w:ascii="Times New Roman" w:eastAsia="Times New Roman" w:hAnsi="Times New Roman" w:cs="Times New Roman"/>
            <w:color w:val="0000FF"/>
            <w:sz w:val="24"/>
            <w:szCs w:val="24"/>
            <w:u w:val="single"/>
            <w:lang w:eastAsia="ru-RU"/>
          </w:rPr>
          <w:t>от 10.03.2015 №188</w:t>
        </w:r>
      </w:hyperlink>
      <w:r w:rsidRPr="00D80EE7">
        <w:rPr>
          <w:rFonts w:ascii="Times New Roman" w:eastAsia="Times New Roman" w:hAnsi="Times New Roman" w:cs="Times New Roman"/>
          <w:sz w:val="24"/>
          <w:szCs w:val="24"/>
          <w:lang w:eastAsia="ru-RU"/>
        </w:rPr>
        <w:t>;</w:t>
      </w:r>
      <w:hyperlink r:id="rId11" w:tgtFrame="_blank" w:history="1">
        <w:r w:rsidRPr="00D80EE7">
          <w:rPr>
            <w:rFonts w:ascii="Times New Roman" w:eastAsia="Times New Roman" w:hAnsi="Times New Roman" w:cs="Times New Roman"/>
            <w:color w:val="0000FF"/>
            <w:sz w:val="24"/>
            <w:szCs w:val="24"/>
            <w:u w:val="single"/>
            <w:lang w:eastAsia="ru-RU"/>
          </w:rPr>
          <w:t>от 08.07.2019 № 154</w:t>
        </w:r>
      </w:hyperlink>
      <w:r w:rsidRPr="00D80EE7">
        <w:rPr>
          <w:rFonts w:ascii="Times New Roman" w:eastAsia="Times New Roman" w:hAnsi="Times New Roman" w:cs="Times New Roman"/>
          <w:sz w:val="24"/>
          <w:szCs w:val="24"/>
          <w:lang w:eastAsia="ru-RU"/>
        </w:rPr>
        <w:t xml:space="preserve">; </w:t>
      </w:r>
      <w:hyperlink r:id="rId12" w:tgtFrame="_blank" w:history="1">
        <w:r w:rsidRPr="00D80EE7">
          <w:rPr>
            <w:rFonts w:ascii="Times New Roman" w:eastAsia="Times New Roman" w:hAnsi="Times New Roman" w:cs="Times New Roman"/>
            <w:color w:val="0000FF"/>
            <w:sz w:val="24"/>
            <w:szCs w:val="24"/>
            <w:u w:val="single"/>
            <w:lang w:eastAsia="ru-RU"/>
          </w:rPr>
          <w:t>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Сельская Дума муниципального образования сельское поселение «Село Бурнашево», действуя от имени избравших ее жителей муниципального образования сельское поселение «Село Бурнашево»,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«Село Бурнашево»,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«Село Бурнашево».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(Преамбула в редакции </w:t>
      </w:r>
      <w:hyperlink r:id="rId13"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ГЛАВА I. ОБЩИЕ ПОЛОЖЕНИЯ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«Село Бурнашево».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Сельское поселение «Село Бурнашево» - муниципальное образование    (далее по тексту Устава - сельское поселение), статус и границы которого установлены Законом </w:t>
      </w:r>
      <w:r w:rsidRPr="00D80EE7">
        <w:rPr>
          <w:rFonts w:ascii="Times New Roman" w:eastAsia="Times New Roman" w:hAnsi="Times New Roman" w:cs="Times New Roman"/>
          <w:sz w:val="24"/>
          <w:szCs w:val="24"/>
          <w:lang w:eastAsia="ru-RU"/>
        </w:rPr>
        <w:lastRenderedPageBreak/>
        <w:t>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«Село Бурнашево».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2 в редакции </w:t>
      </w:r>
      <w:hyperlink r:id="rId14"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Территория сельского поселения включает в себя населенные пункты, объединенные общей территорией: села Бурнашево, Клыково, Клыковское отделение совхоза «Красный Плодовод», деревни – Богдановка, Верхнее Дерягино, Кузьменки, Нижнее Дерягино, Ольховка, Петровск, Редково, Торбеево, Юдинки.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Административным центром сельского поселения является село Бурнашево. Неотъемлемой частью настоящего устава является карта сельского поселения (приложение № 1), описание границ сельского поселения (приложение № 2).</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lastRenderedPageBreak/>
        <w:t>Статья 6. Вопросы местного значения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формирование архивных фондов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9 в редакции </w:t>
      </w:r>
      <w:hyperlink r:id="rId15"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9.1 дополнен: </w:t>
      </w:r>
      <w:hyperlink r:id="rId16"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D80EE7">
        <w:rPr>
          <w:rFonts w:ascii="Times New Roman" w:eastAsia="Times New Roman" w:hAnsi="Times New Roman" w:cs="Times New Roman"/>
          <w:sz w:val="24"/>
          <w:szCs w:val="24"/>
          <w:lang w:eastAsia="ru-RU"/>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1 в редакции, вступает в силу с 01.01.2015:</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16.12.2014 №178;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7" w:tgtFrame="_blank" w:history="1">
        <w:r w:rsidRPr="00D80EE7">
          <w:rPr>
            <w:rFonts w:ascii="Times New Roman" w:eastAsia="Times New Roman" w:hAnsi="Times New Roman" w:cs="Times New Roman"/>
            <w:color w:val="0000FF"/>
            <w:sz w:val="24"/>
            <w:szCs w:val="24"/>
            <w:u w:val="single"/>
            <w:lang w:eastAsia="ru-RU"/>
          </w:rPr>
          <w:t>НГР: RU405203042014002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(Абзац 1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04.07.2012 №90;</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 w:tgtFrame="_blank" w:history="1">
        <w:r w:rsidRPr="00D80EE7">
          <w:rPr>
            <w:rFonts w:ascii="Times New Roman" w:eastAsia="Times New Roman" w:hAnsi="Times New Roman" w:cs="Times New Roman"/>
            <w:color w:val="0000FF"/>
            <w:sz w:val="24"/>
            <w:szCs w:val="24"/>
            <w:u w:val="single"/>
            <w:lang w:eastAsia="ru-RU"/>
          </w:rPr>
          <w:t>НГР: RU405203042012001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 Органы местного самоуправления сельского поселения имеют право 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создание музеев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(Утратил силу: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14.01.2014 №154;</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9" w:tgtFrame="_blank" w:history="1">
        <w:r w:rsidRPr="00D80EE7">
          <w:rPr>
            <w:rFonts w:ascii="Times New Roman" w:eastAsia="Times New Roman" w:hAnsi="Times New Roman" w:cs="Times New Roman"/>
            <w:color w:val="0000FF"/>
            <w:sz w:val="24"/>
            <w:szCs w:val="24"/>
            <w:u w:val="single"/>
            <w:lang w:eastAsia="ru-RU"/>
          </w:rPr>
          <w:t>НГР: RU405203042014001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создание муниципальной пожарной охраны;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создание условий для развития туризма;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(Пункт 10 дополнен: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04.07.2012 №90;</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0" w:tgtFrame="_blank" w:history="1">
        <w:r w:rsidRPr="00D80EE7">
          <w:rPr>
            <w:rFonts w:ascii="Times New Roman" w:eastAsia="Times New Roman" w:hAnsi="Times New Roman" w:cs="Times New Roman"/>
            <w:color w:val="0000FF"/>
            <w:sz w:val="24"/>
            <w:szCs w:val="24"/>
            <w:u w:val="single"/>
            <w:lang w:eastAsia="ru-RU"/>
          </w:rPr>
          <w:t>НГР: RU405203042012001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D80EE7">
          <w:rPr>
            <w:rFonts w:ascii="Times New Roman" w:eastAsia="Times New Roman" w:hAnsi="Times New Roman" w:cs="Times New Roman"/>
            <w:color w:val="000000"/>
            <w:sz w:val="24"/>
            <w:szCs w:val="24"/>
            <w:u w:val="single"/>
            <w:lang w:eastAsia="ru-RU"/>
          </w:rPr>
          <w:t>законом</w:t>
        </w:r>
      </w:hyperlink>
      <w:r w:rsidRPr="00D80EE7">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(Пункт 11 дополнен: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14.01.2014 №154;</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2" w:tgtFrame="_blank" w:history="1">
        <w:r w:rsidRPr="00D80EE7">
          <w:rPr>
            <w:rFonts w:ascii="Times New Roman" w:eastAsia="Times New Roman" w:hAnsi="Times New Roman" w:cs="Times New Roman"/>
            <w:color w:val="0000FF"/>
            <w:sz w:val="24"/>
            <w:szCs w:val="24"/>
            <w:u w:val="single"/>
            <w:lang w:eastAsia="ru-RU"/>
          </w:rPr>
          <w:t>НГР: RU405203042014001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(Пункт 12 дополнен: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16.12.2014 №178;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3" w:tgtFrame="_blank" w:history="1">
        <w:r w:rsidRPr="00D80EE7">
          <w:rPr>
            <w:rFonts w:ascii="Times New Roman" w:eastAsia="Times New Roman" w:hAnsi="Times New Roman" w:cs="Times New Roman"/>
            <w:color w:val="0000FF"/>
            <w:sz w:val="24"/>
            <w:szCs w:val="24"/>
            <w:u w:val="single"/>
            <w:lang w:eastAsia="ru-RU"/>
          </w:rPr>
          <w:t>НГР: RU405203042014002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(Пункт 13 дополнен: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4"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14 дополнен: </w:t>
      </w:r>
      <w:hyperlink r:id="rId25"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15 дополнен: </w:t>
      </w:r>
      <w:hyperlink r:id="rId26"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16 дополнен: </w:t>
      </w:r>
      <w:hyperlink r:id="rId27"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17 дополнен: </w:t>
      </w:r>
      <w:hyperlink r:id="rId28"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18 дополнен: </w:t>
      </w:r>
      <w:hyperlink r:id="rId29"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19 дополнен: </w:t>
      </w:r>
      <w:hyperlink r:id="rId30"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7.1 дополнена: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14.01.2014 №154;</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31" w:tgtFrame="_blank" w:history="1">
        <w:r w:rsidRPr="00D80EE7">
          <w:rPr>
            <w:rFonts w:ascii="Times New Roman" w:eastAsia="Times New Roman" w:hAnsi="Times New Roman" w:cs="Times New Roman"/>
            <w:color w:val="0000FF"/>
            <w:sz w:val="24"/>
            <w:szCs w:val="24"/>
            <w:u w:val="single"/>
            <w:lang w:eastAsia="ru-RU"/>
          </w:rPr>
          <w:t>НГР: RU405203042014001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 принятие устава муниципального образования и внесение в него изменений и дополнений, издание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r w:rsidRPr="00D80EE7">
        <w:rPr>
          <w:rFonts w:ascii="Times New Roman" w:eastAsia="Times New Roman" w:hAnsi="Times New Roman" w:cs="Times New Roman"/>
          <w:color w:val="000000"/>
          <w:sz w:val="24"/>
          <w:szCs w:val="24"/>
          <w:lang w:eastAsia="ru-RU"/>
        </w:rPr>
        <w:t xml:space="preserve">Федеральным </w:t>
      </w:r>
      <w:hyperlink r:id="rId32" w:history="1">
        <w:r w:rsidRPr="00D80EE7">
          <w:rPr>
            <w:rFonts w:ascii="Times New Roman" w:eastAsia="Times New Roman" w:hAnsi="Times New Roman" w:cs="Times New Roman"/>
            <w:color w:val="000000"/>
            <w:sz w:val="24"/>
            <w:szCs w:val="24"/>
            <w:u w:val="single"/>
            <w:lang w:eastAsia="ru-RU"/>
          </w:rPr>
          <w:t>законом</w:t>
        </w:r>
      </w:hyperlink>
      <w:r w:rsidRPr="00D80EE7">
        <w:rPr>
          <w:rFonts w:ascii="Times New Roman" w:eastAsia="Times New Roman" w:hAnsi="Times New Roman" w:cs="Times New Roman"/>
          <w:sz w:val="24"/>
          <w:szCs w:val="24"/>
          <w:lang w:eastAsia="ru-RU"/>
        </w:rPr>
        <w:t xml:space="preserve"> "О теплоснабжении";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3" w:history="1">
        <w:r w:rsidRPr="00D80EE7">
          <w:rPr>
            <w:rFonts w:ascii="Times New Roman" w:eastAsia="Times New Roman" w:hAnsi="Times New Roman" w:cs="Times New Roman"/>
            <w:color w:val="000000"/>
            <w:sz w:val="24"/>
            <w:szCs w:val="24"/>
            <w:u w:val="single"/>
            <w:lang w:eastAsia="ru-RU"/>
          </w:rPr>
          <w:t>законом</w:t>
        </w:r>
      </w:hyperlink>
      <w:r w:rsidRPr="00D80EE7">
        <w:rPr>
          <w:rFonts w:ascii="Times New Roman" w:eastAsia="Times New Roman" w:hAnsi="Times New Roman" w:cs="Times New Roman"/>
          <w:sz w:val="24"/>
          <w:szCs w:val="24"/>
          <w:lang w:eastAsia="ru-RU"/>
        </w:rPr>
        <w:t xml:space="preserve"> "О водоснабжении и водоотведении";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4" w:history="1">
        <w:r w:rsidRPr="00D80EE7">
          <w:rPr>
            <w:rFonts w:ascii="Times New Roman" w:eastAsia="Times New Roman" w:hAnsi="Times New Roman" w:cs="Times New Roman"/>
            <w:color w:val="000000"/>
            <w:sz w:val="24"/>
            <w:szCs w:val="24"/>
            <w:u w:val="single"/>
            <w:lang w:eastAsia="ru-RU"/>
          </w:rPr>
          <w:t>порядке</w:t>
        </w:r>
      </w:hyperlink>
      <w:r w:rsidRPr="00D80EE7">
        <w:rPr>
          <w:rFonts w:ascii="Times New Roman" w:eastAsia="Times New Roman" w:hAnsi="Times New Roman" w:cs="Times New Roman"/>
          <w:sz w:val="24"/>
          <w:szCs w:val="24"/>
          <w:lang w:eastAsia="ru-RU"/>
        </w:rPr>
        <w:t>, установленном Правительством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10) разработка и утверждение </w:t>
      </w:r>
      <w:hyperlink r:id="rId35" w:history="1">
        <w:r w:rsidRPr="00D80EE7">
          <w:rPr>
            <w:rFonts w:ascii="Times New Roman" w:eastAsia="Times New Roman" w:hAnsi="Times New Roman" w:cs="Times New Roman"/>
            <w:color w:val="000000"/>
            <w:sz w:val="24"/>
            <w:szCs w:val="24"/>
            <w:u w:val="single"/>
            <w:lang w:eastAsia="ru-RU"/>
          </w:rPr>
          <w:t>программ</w:t>
        </w:r>
      </w:hyperlink>
      <w:r w:rsidRPr="00D80EE7">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6" w:history="1">
        <w:r w:rsidRPr="00D80EE7">
          <w:rPr>
            <w:rFonts w:ascii="Times New Roman" w:eastAsia="Times New Roman" w:hAnsi="Times New Roman" w:cs="Times New Roman"/>
            <w:color w:val="000000"/>
            <w:sz w:val="24"/>
            <w:szCs w:val="24"/>
            <w:u w:val="single"/>
            <w:lang w:eastAsia="ru-RU"/>
          </w:rPr>
          <w:t>требования</w:t>
        </w:r>
      </w:hyperlink>
      <w:r w:rsidRPr="00D80EE7">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Pr="00D80EE7">
        <w:rPr>
          <w:rFonts w:ascii="Times New Roman" w:eastAsia="Times New Roman" w:hAnsi="Times New Roman" w:cs="Times New Roman"/>
          <w:sz w:val="24"/>
          <w:szCs w:val="24"/>
          <w:lang w:eastAsia="ru-RU"/>
        </w:rPr>
        <w:lastRenderedPageBreak/>
        <w:t>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7" w:history="1">
        <w:r w:rsidRPr="00D80EE7">
          <w:rPr>
            <w:rFonts w:ascii="Times New Roman" w:eastAsia="Times New Roman" w:hAnsi="Times New Roman" w:cs="Times New Roman"/>
            <w:color w:val="000000"/>
            <w:sz w:val="24"/>
            <w:szCs w:val="24"/>
            <w:u w:val="single"/>
            <w:lang w:eastAsia="ru-RU"/>
          </w:rPr>
          <w:t>законодательством</w:t>
        </w:r>
      </w:hyperlink>
      <w:r w:rsidRPr="00D80EE7">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2. По вопросам, отнесенным в соответствии со </w:t>
      </w:r>
      <w:hyperlink r:id="rId38" w:history="1">
        <w:r w:rsidRPr="00D80EE7">
          <w:rPr>
            <w:rFonts w:ascii="Times New Roman" w:eastAsia="Times New Roman" w:hAnsi="Times New Roman" w:cs="Times New Roman"/>
            <w:color w:val="000000"/>
            <w:sz w:val="24"/>
            <w:szCs w:val="24"/>
            <w:u w:val="single"/>
            <w:lang w:eastAsia="ru-RU"/>
          </w:rPr>
          <w:t>статьей 14</w:t>
        </w:r>
      </w:hyperlink>
      <w:r w:rsidRPr="00D80EE7">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39" w:history="1">
        <w:r w:rsidRPr="00D80EE7">
          <w:rPr>
            <w:rFonts w:ascii="Times New Roman" w:eastAsia="Times New Roman" w:hAnsi="Times New Roman" w:cs="Times New Roman"/>
            <w:color w:val="000000"/>
            <w:sz w:val="24"/>
            <w:szCs w:val="24"/>
            <w:u w:val="single"/>
            <w:lang w:eastAsia="ru-RU"/>
          </w:rPr>
          <w:t>пунктами 7.1</w:t>
        </w:r>
      </w:hyperlink>
      <w:r w:rsidRPr="00D80EE7">
        <w:rPr>
          <w:rFonts w:ascii="Times New Roman" w:eastAsia="Times New Roman" w:hAnsi="Times New Roman" w:cs="Times New Roman"/>
          <w:color w:val="000000"/>
          <w:sz w:val="24"/>
          <w:szCs w:val="24"/>
          <w:lang w:eastAsia="ru-RU"/>
        </w:rPr>
        <w:t xml:space="preserve"> - </w:t>
      </w:r>
      <w:hyperlink r:id="rId40" w:history="1">
        <w:r w:rsidRPr="00D80EE7">
          <w:rPr>
            <w:rFonts w:ascii="Times New Roman" w:eastAsia="Times New Roman" w:hAnsi="Times New Roman" w:cs="Times New Roman"/>
            <w:color w:val="000000"/>
            <w:sz w:val="24"/>
            <w:szCs w:val="24"/>
            <w:u w:val="single"/>
            <w:lang w:eastAsia="ru-RU"/>
          </w:rPr>
          <w:t>9</w:t>
        </w:r>
      </w:hyperlink>
      <w:r w:rsidRPr="00D80EE7">
        <w:rPr>
          <w:rFonts w:ascii="Times New Roman" w:eastAsia="Times New Roman" w:hAnsi="Times New Roman" w:cs="Times New Roman"/>
          <w:color w:val="000000"/>
          <w:sz w:val="24"/>
          <w:szCs w:val="24"/>
          <w:lang w:eastAsia="ru-RU"/>
        </w:rPr>
        <w:t xml:space="preserve">, </w:t>
      </w:r>
      <w:hyperlink r:id="rId41" w:history="1">
        <w:r w:rsidRPr="00D80EE7">
          <w:rPr>
            <w:rFonts w:ascii="Times New Roman" w:eastAsia="Times New Roman" w:hAnsi="Times New Roman" w:cs="Times New Roman"/>
            <w:color w:val="000000"/>
            <w:sz w:val="24"/>
            <w:szCs w:val="24"/>
            <w:u w:val="single"/>
            <w:lang w:eastAsia="ru-RU"/>
          </w:rPr>
          <w:t>15</w:t>
        </w:r>
      </w:hyperlink>
      <w:r w:rsidRPr="00D80EE7">
        <w:rPr>
          <w:rFonts w:ascii="Times New Roman" w:eastAsia="Times New Roman" w:hAnsi="Times New Roman" w:cs="Times New Roman"/>
          <w:color w:val="000000"/>
          <w:sz w:val="24"/>
          <w:szCs w:val="24"/>
          <w:lang w:eastAsia="ru-RU"/>
        </w:rPr>
        <w:t xml:space="preserve"> и </w:t>
      </w:r>
      <w:hyperlink r:id="rId42" w:history="1">
        <w:r w:rsidRPr="00D80EE7">
          <w:rPr>
            <w:rFonts w:ascii="Times New Roman" w:eastAsia="Times New Roman" w:hAnsi="Times New Roman" w:cs="Times New Roman"/>
            <w:color w:val="000000"/>
            <w:sz w:val="24"/>
            <w:szCs w:val="24"/>
            <w:u w:val="single"/>
            <w:lang w:eastAsia="ru-RU"/>
          </w:rPr>
          <w:t>19 части 1 статьи 14</w:t>
        </w:r>
      </w:hyperlink>
      <w:r w:rsidRPr="00D80EE7">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9. Местный референдум.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1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16.12.2014 №178;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43" w:tgtFrame="_blank" w:history="1">
        <w:r w:rsidRPr="00D80EE7">
          <w:rPr>
            <w:rFonts w:ascii="Times New Roman" w:eastAsia="Times New Roman" w:hAnsi="Times New Roman" w:cs="Times New Roman"/>
            <w:color w:val="0000FF"/>
            <w:sz w:val="24"/>
            <w:szCs w:val="24"/>
            <w:u w:val="single"/>
            <w:lang w:eastAsia="ru-RU"/>
          </w:rPr>
          <w:t>НГР: RU405203042014002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2. Решение о назначении местного референдума принимается представительным органом сельского поселения в течение 30 дней со дня поступления документов о </w:t>
      </w:r>
      <w:r w:rsidRPr="00D80EE7">
        <w:rPr>
          <w:rFonts w:ascii="Times New Roman" w:eastAsia="Times New Roman" w:hAnsi="Times New Roman" w:cs="Times New Roman"/>
          <w:sz w:val="24"/>
          <w:szCs w:val="24"/>
          <w:lang w:eastAsia="ru-RU"/>
        </w:rPr>
        <w:lastRenderedPageBreak/>
        <w:t>выдвижении инициативы проведения местного референдума. Такую инициативу могут выдвинуть:</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(Пункт 3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44"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w:t>
      </w:r>
      <w:r w:rsidRPr="00D80EE7">
        <w:rPr>
          <w:rFonts w:ascii="Times New Roman" w:eastAsia="Times New Roman" w:hAnsi="Times New Roman" w:cs="Times New Roman"/>
          <w:sz w:val="24"/>
          <w:szCs w:val="24"/>
          <w:lang w:eastAsia="ru-RU"/>
        </w:rPr>
        <w:lastRenderedPageBreak/>
        <w:t>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10. Муниципальные выборы.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11. Голосование по отзыву депутата представительного органа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13. Правотворческая инициатива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D80EE7">
        <w:rPr>
          <w:rFonts w:ascii="Times New Roman" w:eastAsia="Times New Roman" w:hAnsi="Times New Roman" w:cs="Times New Roman"/>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6"/>
          <w:szCs w:val="26"/>
          <w:lang w:eastAsia="ru-RU"/>
        </w:rPr>
        <w:t>Статья 13.1. Инициативные проекты.</w:t>
      </w:r>
      <w:r w:rsidRPr="00D80EE7">
        <w:rPr>
          <w:rFonts w:ascii="Times New Roman" w:eastAsia="Times New Roman" w:hAnsi="Times New Roman" w:cs="Times New Roman"/>
          <w:sz w:val="24"/>
          <w:szCs w:val="24"/>
          <w:lang w:eastAsia="ru-RU"/>
        </w:rPr>
        <w:t xml:space="preserve">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(Статья 13.1 дополнена: </w:t>
      </w:r>
      <w:hyperlink r:id="rId45"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«Село Бурнашево», в администрацию сельского поселения «Село Бурнашево» может быть внесен инициативный проект.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«Село Бурнашево» устанавливается решением Сельской Думы сельского поселения «Село Бурнашево» в соответствии с Федеральным законом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Органы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4) определение основных направлений деятельности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6.1 дополнена: </w:t>
      </w:r>
      <w:hyperlink r:id="rId46"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7.1 дополнена: </w:t>
      </w:r>
      <w:hyperlink r:id="rId47"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14.1. Староста сельского населённого пункта.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(Статья 14.1 дополнена: </w:t>
      </w:r>
      <w:hyperlink r:id="rId48"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имеющее непогашенную или неснятую судимость.</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4.1 дополнен: </w:t>
      </w:r>
      <w:hyperlink r:id="rId49"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15. Публичные слушания, общественные обсуждения.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(Статья 15 в редакции </w:t>
      </w:r>
      <w:hyperlink r:id="rId50"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D80EE7">
        <w:rPr>
          <w:rFonts w:ascii="Times New Roman" w:eastAsia="Times New Roman" w:hAnsi="Times New Roman" w:cs="Times New Roman"/>
          <w:sz w:val="24"/>
          <w:szCs w:val="24"/>
          <w:lang w:eastAsia="ru-RU"/>
        </w:rPr>
        <w:t>3. На публичные слушания должны выноситься: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проект местного бюджета и отчет о его исполнении;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lastRenderedPageBreak/>
        <w:t>Статья 16. Собрание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1 в редакции </w:t>
      </w:r>
      <w:hyperlink r:id="rId51"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«Село Бурнашево».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(Абзац дополнен: </w:t>
      </w:r>
      <w:hyperlink r:id="rId52"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D80EE7">
        <w:rPr>
          <w:rFonts w:ascii="Times New Roman" w:eastAsia="Times New Roman" w:hAnsi="Times New Roman" w:cs="Times New Roman"/>
          <w:sz w:val="24"/>
          <w:szCs w:val="24"/>
          <w:lang w:eastAsia="ru-RU"/>
        </w:rPr>
        <w:lastRenderedPageBreak/>
        <w:t>самоуправления, к компетенции которых отнесено решение содержащихся в обращениях вопросов, с направлением письменного ответа.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17. Конференция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18. Опрос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Результаты опроса носят рекомендательный характер.</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2 в редакции </w:t>
      </w:r>
      <w:hyperlink r:id="rId53"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Опрос граждан проводится по инициативе: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3 дополнен: </w:t>
      </w:r>
      <w:hyperlink r:id="rId54"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«Село Бурнашево».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«Село Бурнашево» о назначении опроса граждан устанавливаются: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дата и сроки проведения опроса;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методика проведения опроса;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форма опросного листа;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минимальная численность жителей сельского поселения, участвующих в опросе;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5 в редакции </w:t>
      </w:r>
      <w:hyperlink r:id="rId55"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 в редакции </w:t>
      </w:r>
      <w:hyperlink r:id="rId56"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«Село Бурнашево» (далее по тексту Устава – Сельская Дума);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глава муниципального образования - Глава сельского поселения  «Село Бурнашево» (далее по тексту Устава - глава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«Село Бурнашево» (далее по тексту Устава – администрация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«Село Бурнашево» (далее по тексту Устава – ревизионная комиссия).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3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04.07.2012 №90;</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7" w:tgtFrame="_blank" w:history="1">
        <w:r w:rsidRPr="00D80EE7">
          <w:rPr>
            <w:rFonts w:ascii="Times New Roman" w:eastAsia="Times New Roman" w:hAnsi="Times New Roman" w:cs="Times New Roman"/>
            <w:color w:val="0000FF"/>
            <w:sz w:val="24"/>
            <w:szCs w:val="24"/>
            <w:u w:val="single"/>
            <w:lang w:eastAsia="ru-RU"/>
          </w:rPr>
          <w:t>НГР: RU405203042012001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21. Сельская Дума.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Сельская Дума вправе осуществлять свои полномочия в случае избрания не менее 2/3 от установленной численности депутатов.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22. Организация деятельности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Сельская Дума самостоятельно определяет свою структуру.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23. Компетенция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К исключительной компетенции Сельской Думы относится: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утверждение местного бюджета и отчета о его исполнении;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4 в редакции </w:t>
      </w:r>
      <w:hyperlink r:id="rId58"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(Пункт 6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04.07.2012 №90;</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9" w:tgtFrame="_blank" w:history="1">
        <w:r w:rsidRPr="00D80EE7">
          <w:rPr>
            <w:rFonts w:ascii="Times New Roman" w:eastAsia="Times New Roman" w:hAnsi="Times New Roman" w:cs="Times New Roman"/>
            <w:color w:val="0000FF"/>
            <w:sz w:val="24"/>
            <w:szCs w:val="24"/>
            <w:u w:val="single"/>
            <w:lang w:eastAsia="ru-RU"/>
          </w:rPr>
          <w:t>НГР: RU405203042012001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11 дополнен: </w:t>
      </w:r>
      <w:hyperlink r:id="rId60"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К компетенции Сельской Думы также относится: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xml:space="preserve">1) в случае принятия указанным органом решения о самороспуске;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25. Депутат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Гарантии осуществления полномочий депутата: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 доступ к информации, необходимой для осуществления полномочий депутата, в порядке, установленном в соответствии с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(Пункт 13 дополнен: </w:t>
      </w:r>
      <w:hyperlink r:id="rId61"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6. Депутаты Сельской Думы имеют удостоверения, подтверждающие их полномочия.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К депутату Сельской Думы сельского поселения «Село Бурнашево»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предупреждение;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«Село Бурнашево» с лишением права занимать должности в Сельской Думе сельского поселения «Село Бурнашево» до прекращения срока его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запрет занимать должности в Сельской Думе сельского поселения «Село Бурнашево» до прекращения срока его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7 дополнена: </w:t>
      </w:r>
      <w:hyperlink r:id="rId62"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Порядок принятия решения о применении к депутату Сельской Думы сельского поселения «Село Бурнашево» мер ответственности, указанных в части 7 настоящей статьи, определяется решением Сельской Думы сельского поселения «Село Бурнашево» в соответствии с законом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8 дополнена: </w:t>
      </w:r>
      <w:hyperlink r:id="rId63"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смерти;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отставки по собственному желанию;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D80EE7">
        <w:rPr>
          <w:rFonts w:ascii="Times New Roman" w:eastAsia="Times New Roman" w:hAnsi="Times New Roman" w:cs="Times New Roman"/>
          <w:sz w:val="24"/>
          <w:szCs w:val="24"/>
          <w:lang w:eastAsia="ru-RU"/>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отзыва избирателями;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досрочного прекращения полномочий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Депутат Сельской Думы сельского поселения «Село Бурнашево»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Сельской Думы сельского поселения «Село Бурнашево»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1.1 дополнена: </w:t>
      </w:r>
      <w:hyperlink r:id="rId64"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2 дополнена: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13.12.2011 №74;</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5" w:tgtFrame="_blank" w:history="1">
        <w:r w:rsidRPr="00D80EE7">
          <w:rPr>
            <w:rFonts w:ascii="Times New Roman" w:eastAsia="Times New Roman" w:hAnsi="Times New Roman" w:cs="Times New Roman"/>
            <w:color w:val="0000FF"/>
            <w:sz w:val="24"/>
            <w:szCs w:val="24"/>
            <w:u w:val="single"/>
            <w:lang w:eastAsia="ru-RU"/>
          </w:rPr>
          <w:t>НГР: RU405203042011002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(Абзац дополнен: </w:t>
      </w:r>
      <w:hyperlink r:id="rId66"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27. Глава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(Абзац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7"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3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8"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(Часть 5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9"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28. Полномочия главы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(Утратил силу: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0"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смерти;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2) отставки по собственному желанию;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отзыва избирателями;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(Утратил силу: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04.07.2012 №90;</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1" w:tgtFrame="_blank" w:history="1">
        <w:r w:rsidRPr="00D80EE7">
          <w:rPr>
            <w:rFonts w:ascii="Times New Roman" w:eastAsia="Times New Roman" w:hAnsi="Times New Roman" w:cs="Times New Roman"/>
            <w:color w:val="0000FF"/>
            <w:sz w:val="24"/>
            <w:szCs w:val="24"/>
            <w:u w:val="single"/>
            <w:lang w:eastAsia="ru-RU"/>
          </w:rPr>
          <w:t>НГР: RU405203042012001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2 в редакции </w:t>
      </w:r>
      <w:hyperlink r:id="rId72"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3 дополнена: </w:t>
      </w:r>
      <w:hyperlink r:id="rId73" w:tgtFrame="_blank" w:history="1">
        <w:r w:rsidRPr="00D80EE7">
          <w:rPr>
            <w:rFonts w:ascii="Times New Roman" w:eastAsia="Times New Roman" w:hAnsi="Times New Roman" w:cs="Times New Roman"/>
            <w:color w:val="0000FF"/>
            <w:sz w:val="24"/>
            <w:szCs w:val="24"/>
            <w:u w:val="single"/>
            <w:lang w:eastAsia="ru-RU"/>
          </w:rPr>
          <w:t>решение Сельской Думы от 16.12.2014 №178</w:t>
        </w:r>
      </w:hyperlink>
      <w:r w:rsidRPr="00D80EE7">
        <w:rPr>
          <w:rFonts w:ascii="Times New Roman" w:eastAsia="Times New Roman" w:hAnsi="Times New Roman" w:cs="Times New Roman"/>
          <w:sz w:val="24"/>
          <w:szCs w:val="24"/>
          <w:lang w:eastAsia="ru-RU"/>
        </w:rPr>
        <w:t xml:space="preserve">;  в редакции </w:t>
      </w:r>
      <w:hyperlink r:id="rId74"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30. Администрация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lastRenderedPageBreak/>
        <w:t>Статья 31. Структура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31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5"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осуществление управления муниципальным долгом;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(Статья 32.1 дополнена: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6"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32.1. Глава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ar17"/>
      <w:bookmarkEnd w:id="1"/>
      <w:r w:rsidRPr="00D80EE7">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7" w:history="1">
        <w:r w:rsidRPr="00D80EE7">
          <w:rPr>
            <w:rFonts w:ascii="Times New Roman" w:eastAsia="Times New Roman" w:hAnsi="Times New Roman" w:cs="Times New Roman"/>
            <w:color w:val="0000FF"/>
            <w:sz w:val="24"/>
            <w:szCs w:val="24"/>
            <w:u w:val="single"/>
            <w:lang w:eastAsia="ru-RU"/>
          </w:rPr>
          <w:t>законом</w:t>
        </w:r>
      </w:hyperlink>
      <w:r w:rsidRPr="00D80EE7">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смерти;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отставки по собственному желанию;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расторжения контракта в соответствии с </w:t>
      </w:r>
      <w:hyperlink r:id="rId78" w:anchor="Par42" w:history="1">
        <w:r w:rsidRPr="00D80EE7">
          <w:rPr>
            <w:rFonts w:ascii="Times New Roman" w:eastAsia="Times New Roman" w:hAnsi="Times New Roman" w:cs="Times New Roman"/>
            <w:color w:val="0000FF"/>
            <w:sz w:val="24"/>
            <w:szCs w:val="24"/>
            <w:u w:val="single"/>
            <w:lang w:eastAsia="ru-RU"/>
          </w:rPr>
          <w:t xml:space="preserve">частью </w:t>
        </w:r>
      </w:hyperlink>
      <w:r w:rsidRPr="00D80EE7">
        <w:rPr>
          <w:rFonts w:ascii="Times New Roman" w:eastAsia="Times New Roman" w:hAnsi="Times New Roman" w:cs="Times New Roman"/>
          <w:sz w:val="24"/>
          <w:szCs w:val="24"/>
          <w:lang w:eastAsia="ru-RU"/>
        </w:rPr>
        <w:t>7 настоящей статьи;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4) отрешения от должности в соответствии со </w:t>
      </w:r>
      <w:hyperlink r:id="rId79" w:history="1">
        <w:r w:rsidRPr="00D80EE7">
          <w:rPr>
            <w:rFonts w:ascii="Times New Roman" w:eastAsia="Times New Roman" w:hAnsi="Times New Roman" w:cs="Times New Roman"/>
            <w:color w:val="0000FF"/>
            <w:sz w:val="24"/>
            <w:szCs w:val="24"/>
            <w:u w:val="single"/>
            <w:lang w:eastAsia="ru-RU"/>
          </w:rPr>
          <w:t>статьей 74</w:t>
        </w:r>
      </w:hyperlink>
      <w:r w:rsidRPr="00D80EE7">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D80EE7">
        <w:rPr>
          <w:rFonts w:ascii="Times New Roman" w:eastAsia="Times New Roman" w:hAnsi="Times New Roman" w:cs="Times New Roman"/>
          <w:sz w:val="24"/>
          <w:szCs w:val="24"/>
          <w:lang w:eastAsia="ru-RU"/>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80" w:history="1">
        <w:r w:rsidRPr="00D80EE7">
          <w:rPr>
            <w:rFonts w:ascii="Times New Roman" w:eastAsia="Times New Roman" w:hAnsi="Times New Roman" w:cs="Times New Roman"/>
            <w:color w:val="0000FF"/>
            <w:sz w:val="24"/>
            <w:szCs w:val="24"/>
            <w:u w:val="single"/>
            <w:lang w:eastAsia="ru-RU"/>
          </w:rPr>
          <w:t>частями 3</w:t>
        </w:r>
      </w:hyperlink>
      <w:r w:rsidRPr="00D80EE7">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Par42"/>
      <w:bookmarkEnd w:id="2"/>
      <w:r w:rsidRPr="00D80EE7">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1" w:anchor="Par17" w:history="1">
        <w:r w:rsidRPr="00D80EE7">
          <w:rPr>
            <w:rFonts w:ascii="Times New Roman" w:eastAsia="Times New Roman" w:hAnsi="Times New Roman" w:cs="Times New Roman"/>
            <w:color w:val="0000FF"/>
            <w:sz w:val="24"/>
            <w:szCs w:val="24"/>
            <w:u w:val="single"/>
            <w:lang w:eastAsia="ru-RU"/>
          </w:rPr>
          <w:t xml:space="preserve">частью </w:t>
        </w:r>
      </w:hyperlink>
      <w:r w:rsidRPr="00D80EE7">
        <w:rPr>
          <w:rFonts w:ascii="Times New Roman" w:eastAsia="Times New Roman" w:hAnsi="Times New Roman" w:cs="Times New Roman"/>
          <w:sz w:val="24"/>
          <w:szCs w:val="24"/>
          <w:lang w:eastAsia="ru-RU"/>
        </w:rPr>
        <w:t>4 настоящей статьи;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2" w:anchor="Par17" w:history="1">
        <w:r w:rsidRPr="00D80EE7">
          <w:rPr>
            <w:rFonts w:ascii="Times New Roman" w:eastAsia="Times New Roman" w:hAnsi="Times New Roman" w:cs="Times New Roman"/>
            <w:color w:val="0000FF"/>
            <w:sz w:val="24"/>
            <w:szCs w:val="24"/>
            <w:u w:val="single"/>
            <w:lang w:eastAsia="ru-RU"/>
          </w:rPr>
          <w:t>4</w:t>
        </w:r>
      </w:hyperlink>
      <w:r w:rsidRPr="00D80EE7">
        <w:rPr>
          <w:rFonts w:ascii="Times New Roman" w:eastAsia="Times New Roman" w:hAnsi="Times New Roman" w:cs="Times New Roman"/>
          <w:sz w:val="24"/>
          <w:szCs w:val="24"/>
          <w:lang w:eastAsia="ru-RU"/>
        </w:rPr>
        <w:t xml:space="preserve"> настоящей статьи;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8 дополнена: </w:t>
      </w:r>
      <w:hyperlink r:id="rId83" w:tgtFrame="_blank" w:history="1">
        <w:r w:rsidRPr="00D80EE7">
          <w:rPr>
            <w:rFonts w:ascii="Times New Roman" w:eastAsia="Times New Roman" w:hAnsi="Times New Roman" w:cs="Times New Roman"/>
            <w:color w:val="0000FF"/>
            <w:sz w:val="24"/>
            <w:szCs w:val="24"/>
            <w:u w:val="single"/>
            <w:lang w:eastAsia="ru-RU"/>
          </w:rPr>
          <w:t>решение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32.2 дополнена: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4"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Глава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13) организует осуществление закупок товаров, работ и услуг для обеспечения муниципальных нужд;</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14) издает в пределах своих полномочий правовые акты;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34. Избирательная комиссия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Избирательная комиссия сельского поселения формируется в количестве восьми членов с правом решающего голоса.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35. Муниципальная служба.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lastRenderedPageBreak/>
        <w:t>Статья 36. Гарантии муниципальным служащим при их уходе на пенсию.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2 в редакции </w:t>
      </w:r>
      <w:hyperlink r:id="rId85"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В систему муниципальных правовых актов входят: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2) нормативные и иные правовые акты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(Абзац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6"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xml:space="preserve">Статья 38. Устав сельского поселения.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(Абзац в редакции </w:t>
      </w:r>
      <w:hyperlink r:id="rId87"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w:t>
      </w:r>
      <w:r w:rsidRPr="00D80EE7">
        <w:rPr>
          <w:rFonts w:ascii="Times New Roman" w:eastAsia="Times New Roman" w:hAnsi="Times New Roman" w:cs="Times New Roman"/>
          <w:sz w:val="24"/>
          <w:szCs w:val="24"/>
          <w:lang w:eastAsia="ru-RU"/>
        </w:rPr>
        <w:lastRenderedPageBreak/>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(Абзац в редакции </w:t>
      </w:r>
      <w:hyperlink r:id="rId88"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(Абзац в редакции </w:t>
      </w:r>
      <w:hyperlink r:id="rId89"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1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0"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w:t>
      </w:r>
      <w:r w:rsidRPr="00D80EE7">
        <w:rPr>
          <w:rFonts w:ascii="Times New Roman" w:eastAsia="Times New Roman" w:hAnsi="Times New Roman" w:cs="Times New Roman"/>
          <w:sz w:val="24"/>
          <w:szCs w:val="24"/>
          <w:lang w:eastAsia="ru-RU"/>
        </w:rPr>
        <w:lastRenderedPageBreak/>
        <w:t>по инициативе главы администрации сельского поселения или при наличии заключения главы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3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1"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о принятии данного нормативного правового акта;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6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2"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3 в редакции </w:t>
      </w:r>
      <w:hyperlink r:id="rId93" w:tgtFrame="_blank" w:history="1">
        <w:r w:rsidRPr="00D80EE7">
          <w:rPr>
            <w:rFonts w:ascii="Times New Roman" w:eastAsia="Times New Roman" w:hAnsi="Times New Roman" w:cs="Times New Roman"/>
            <w:color w:val="0000FF"/>
            <w:sz w:val="24"/>
            <w:szCs w:val="24"/>
            <w:u w:val="single"/>
            <w:lang w:eastAsia="ru-RU"/>
          </w:rPr>
          <w:t>решения Сельской Думы от 08.07.2019 № 154</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41.1 дополнена: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14.01.2014 №154;</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4" w:tgtFrame="_blank" w:history="1">
        <w:r w:rsidRPr="00D80EE7">
          <w:rPr>
            <w:rFonts w:ascii="Times New Roman" w:eastAsia="Times New Roman" w:hAnsi="Times New Roman" w:cs="Times New Roman"/>
            <w:color w:val="0000FF"/>
            <w:sz w:val="24"/>
            <w:szCs w:val="24"/>
            <w:u w:val="single"/>
            <w:lang w:eastAsia="ru-RU"/>
          </w:rPr>
          <w:t>НГР: RU405203042014001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5" w:history="1">
        <w:r w:rsidRPr="00D80EE7">
          <w:rPr>
            <w:rFonts w:ascii="Times New Roman" w:eastAsia="Times New Roman" w:hAnsi="Times New Roman" w:cs="Times New Roman"/>
            <w:color w:val="000000"/>
            <w:sz w:val="24"/>
            <w:szCs w:val="24"/>
            <w:u w:val="single"/>
            <w:lang w:eastAsia="ru-RU"/>
          </w:rPr>
          <w:t>1</w:t>
        </w:r>
      </w:hyperlink>
      <w:r w:rsidRPr="00D80EE7">
        <w:rPr>
          <w:rFonts w:ascii="Times New Roman" w:eastAsia="Times New Roman" w:hAnsi="Times New Roman" w:cs="Times New Roman"/>
          <w:sz w:val="24"/>
          <w:szCs w:val="24"/>
          <w:lang w:eastAsia="ru-RU"/>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 w:history="1">
        <w:r w:rsidRPr="00D80EE7">
          <w:rPr>
            <w:rFonts w:ascii="Times New Roman" w:eastAsia="Times New Roman" w:hAnsi="Times New Roman" w:cs="Times New Roman"/>
            <w:color w:val="000000"/>
            <w:sz w:val="24"/>
            <w:szCs w:val="24"/>
            <w:u w:val="single"/>
            <w:lang w:eastAsia="ru-RU"/>
          </w:rPr>
          <w:t>законодательством</w:t>
        </w:r>
      </w:hyperlink>
      <w:r w:rsidRPr="00D80EE7">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lastRenderedPageBreak/>
        <w:t>ГЛАВА VI. ЭКОНОМИЧЕСКАЯ ОСНОВА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42. Экономическая основа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Экономическую основу сельского поселения составляют: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средства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имущественные права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43. Муниципальное имущество.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43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16.12.2014 №178;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7" w:tgtFrame="_blank" w:history="1">
        <w:r w:rsidRPr="00D80EE7">
          <w:rPr>
            <w:rFonts w:ascii="Times New Roman" w:eastAsia="Times New Roman" w:hAnsi="Times New Roman" w:cs="Times New Roman"/>
            <w:color w:val="0000FF"/>
            <w:sz w:val="24"/>
            <w:szCs w:val="24"/>
            <w:u w:val="single"/>
            <w:lang w:eastAsia="ru-RU"/>
          </w:rPr>
          <w:t>НГР: RU405203042014002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46 . Бюджет сельского поселения (местный бюджет).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Сельское поселение имеет собственный бюджет.</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47. Доходы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47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16.12.2014 №178;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8" w:tgtFrame="_blank" w:history="1">
        <w:r w:rsidRPr="00D80EE7">
          <w:rPr>
            <w:rFonts w:ascii="Times New Roman" w:eastAsia="Times New Roman" w:hAnsi="Times New Roman" w:cs="Times New Roman"/>
            <w:color w:val="0000FF"/>
            <w:sz w:val="24"/>
            <w:szCs w:val="24"/>
            <w:u w:val="single"/>
            <w:lang w:eastAsia="ru-RU"/>
          </w:rPr>
          <w:t>НГР: RU405203042014002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48. Расходы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(Статья 48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16.12.2014 №178;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9" w:tgtFrame="_blank" w:history="1">
        <w:r w:rsidRPr="00D80EE7">
          <w:rPr>
            <w:rFonts w:ascii="Times New Roman" w:eastAsia="Times New Roman" w:hAnsi="Times New Roman" w:cs="Times New Roman"/>
            <w:color w:val="0000FF"/>
            <w:sz w:val="24"/>
            <w:szCs w:val="24"/>
            <w:u w:val="single"/>
            <w:lang w:eastAsia="ru-RU"/>
          </w:rPr>
          <w:t>НГР: RU405203042014002</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49. Средства самообложения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w:t>
      </w:r>
      <w:r w:rsidRPr="00D80EE7">
        <w:rPr>
          <w:rFonts w:ascii="Times New Roman" w:eastAsia="Times New Roman" w:hAnsi="Times New Roman" w:cs="Times New Roman"/>
          <w:sz w:val="24"/>
          <w:szCs w:val="24"/>
          <w:lang w:eastAsia="ru-RU"/>
        </w:rPr>
        <w:lastRenderedPageBreak/>
        <w:t>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1 в редакции </w:t>
      </w:r>
      <w:hyperlink r:id="rId100"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(Часть 2 в редакции </w:t>
      </w:r>
      <w:hyperlink r:id="rId101" w:tgtFrame="_blank" w:history="1">
        <w:r w:rsidRPr="00D80EE7">
          <w:rPr>
            <w:rFonts w:ascii="Times New Roman" w:eastAsia="Times New Roman" w:hAnsi="Times New Roman" w:cs="Times New Roman"/>
            <w:color w:val="0000FF"/>
            <w:sz w:val="24"/>
            <w:szCs w:val="24"/>
            <w:u w:val="single"/>
            <w:lang w:eastAsia="ru-RU"/>
          </w:rPr>
          <w:t>решения Сельской Думы от 21.05.2021 № 43</w:t>
        </w:r>
      </w:hyperlink>
      <w:r w:rsidRPr="00D80EE7">
        <w:rPr>
          <w:rFonts w:ascii="Times New Roman" w:eastAsia="Times New Roman" w:hAnsi="Times New Roman" w:cs="Times New Roman"/>
          <w:sz w:val="24"/>
          <w:szCs w:val="24"/>
          <w:lang w:eastAsia="ru-RU"/>
        </w:rPr>
        <w:t xml:space="preserve">).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(Статья 49.1 дополнена: </w:t>
      </w:r>
      <w:hyperlink r:id="rId102" w:tgtFrame="_blank" w:history="1">
        <w:r w:rsidRPr="00D80EE7">
          <w:rPr>
            <w:rFonts w:ascii="Times New Roman" w:eastAsia="Times New Roman" w:hAnsi="Times New Roman" w:cs="Times New Roman"/>
            <w:color w:val="0000FF"/>
            <w:sz w:val="24"/>
            <w:szCs w:val="24"/>
            <w:u w:val="single"/>
            <w:lang w:eastAsia="ru-RU"/>
          </w:rPr>
          <w:t>решение Сельской Думы от 21.05.2021 № 43</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6"/>
          <w:szCs w:val="26"/>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«Село Бурнашево».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50. Муниципальный заказ.</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51. Муниципальные заимствования.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52. Порядок формирования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(Абзац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03"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54. Порядок исполнения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55. Контроль за исполнением местного бюджета.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перед государством.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w:t>
      </w:r>
      <w:r w:rsidRPr="00D80EE7">
        <w:rPr>
          <w:rFonts w:ascii="Times New Roman" w:eastAsia="Times New Roman" w:hAnsi="Times New Roman" w:cs="Times New Roman"/>
          <w:sz w:val="24"/>
          <w:szCs w:val="24"/>
          <w:lang w:eastAsia="ru-RU"/>
        </w:rPr>
        <w:lastRenderedPageBreak/>
        <w:t xml:space="preserve">ненадлежащего осуществления указанными органами и должностными лицами переданных им отдельных государственных полномочий.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(Часть 3 в редакции:</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Решение Сельской Думы от 10.03.2015 №188;</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04" w:tgtFrame="_blank" w:history="1">
        <w:r w:rsidRPr="00D80EE7">
          <w:rPr>
            <w:rFonts w:ascii="Times New Roman" w:eastAsia="Times New Roman" w:hAnsi="Times New Roman" w:cs="Times New Roman"/>
            <w:color w:val="0000FF"/>
            <w:sz w:val="24"/>
            <w:szCs w:val="24"/>
            <w:u w:val="single"/>
            <w:lang w:eastAsia="ru-RU"/>
          </w:rPr>
          <w:t>НГР: RU405203042015001</w:t>
        </w:r>
      </w:hyperlink>
      <w:r w:rsidRPr="00D80EE7">
        <w:rPr>
          <w:rFonts w:ascii="Times New Roman" w:eastAsia="Times New Roman" w:hAnsi="Times New Roman" w:cs="Times New Roman"/>
          <w:sz w:val="24"/>
          <w:szCs w:val="24"/>
          <w:lang w:eastAsia="ru-RU"/>
        </w:rPr>
        <w:t>)</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Приложение № 1</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Карта границ муниципального образования сельского поселения  «Село Бурнашево» - см.первоисточник</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Приложение №2</w:t>
      </w:r>
    </w:p>
    <w:p w:rsidR="00D80EE7" w:rsidRPr="00D80EE7" w:rsidRDefault="00D80EE7" w:rsidP="00D80EE7">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к уставу муниципального образования</w:t>
      </w:r>
    </w:p>
    <w:p w:rsidR="00D80EE7" w:rsidRPr="00D80EE7" w:rsidRDefault="00D80EE7" w:rsidP="00D80EE7">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сельское поселение «Село Бурнашево»</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xml:space="preserve">Картографическое описание границ сельского поселения «Село Бурнашево»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 </w:t>
      </w:r>
    </w:p>
    <w:p w:rsidR="00D80EE7" w:rsidRPr="00D80EE7" w:rsidRDefault="00D80EE7" w:rsidP="00D80EE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На момент принятия настоящего Устава сельское поселение «Село Бурнашево»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D80EE7" w:rsidRPr="00D80EE7" w:rsidRDefault="00D80EE7" w:rsidP="00D80EE7">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lastRenderedPageBreak/>
        <w:t>на севере - на северо-восток от безымянного ручья южнее д. Лужнево по границе с Бабынинским районом до проселочной дороги к д. Сикерки;</w:t>
      </w:r>
    </w:p>
    <w:p w:rsidR="00D80EE7" w:rsidRPr="00D80EE7" w:rsidRDefault="00D80EE7" w:rsidP="00D80EE7">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на востоке - на юг от границы Бабынинского района у проселочной дороги к д. Сикерки с пересечением проселочной дороги Редково - Аграфеновка мимо д. Редково до реки Сажня, поворот на юго-восток с пересечением дороги Кузьменки - Торбеево, далее поворот на северо-восток с пересечением дороги Аграфеновка - Торбеево, далее на юго-восток до безымянного ручья и лесного массива у д. Руднево, далее на юг, пересекая дорогу Торбеево - Васильевка, далее на юго-восток с пересечением дороги Торбеево - Шамордино, мимо урочища Малинки, дважды пересекая реку Серена, далее поворот на юго-восток до пересечения с рекой Серена, проселочной дорогой Петровск - Маслово, далее к югу, пересекая реку Серена западнее д. Городец, до проселочной дороги Городец - Верх. Прыски - Дубровка;</w:t>
      </w:r>
    </w:p>
    <w:p w:rsidR="00D80EE7" w:rsidRPr="00D80EE7" w:rsidRDefault="00D80EE7" w:rsidP="00D80EE7">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на юге - на северо-запад от пересечения проселочной дороги Городец - Верх. Прыски - Дубровка с поворотом на юго-запад вдоль дороги Городец - Верх. Прыски до пересечения с дорогой Верх. Прыски - Дубровка, далее с поворотом на юго-восток до дороги Клыково - Верхние Прыски и вдоль дороги на восток до с. Клыково, поворачивая на юго-запад по лесной дороге к д. Хотенка и реке Нойка, поворот к западу с пересечением дороги Клыково - Хотенка вдоль безымянного ручья с поворотом на запад до автодороги Калуга - Козельск, далее через лесной массив к юго-западу с пересечением проселочной дороги к д. Юдинки, далее на северо-запад до места, расположенного южнее реки Серена западнее д. Нижнее Дерягино;</w:t>
      </w:r>
    </w:p>
    <w:p w:rsidR="00D80EE7" w:rsidRPr="00D80EE7" w:rsidRDefault="00D80EE7" w:rsidP="00D80EE7">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D80EE7">
        <w:rPr>
          <w:rFonts w:ascii="Times New Roman" w:eastAsia="Times New Roman" w:hAnsi="Times New Roman" w:cs="Times New Roman"/>
          <w:sz w:val="24"/>
          <w:szCs w:val="24"/>
          <w:lang w:eastAsia="ru-RU"/>
        </w:rPr>
        <w:t>на западе - на север, пересекая реку Серена, далее пересекая дорогу Коробки - Кузьменки восточнее д. Верхнее Дерягино, далее на север вдоль автодороги Ильинское - Кузьменки до автодороги к д. Антипово и далее поворот на север до безымянного ручья у д. Лужнево на границе с Бабынинским районом.</w:t>
      </w:r>
      <w:bookmarkStart w:id="3" w:name="_GoBack"/>
      <w:bookmarkEnd w:id="3"/>
    </w:p>
    <w:sectPr w:rsidR="00D80EE7" w:rsidRPr="00D80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E7"/>
    <w:rsid w:val="007B2BB3"/>
    <w:rsid w:val="00910F15"/>
    <w:rsid w:val="00D80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EE7"/>
    <w:rPr>
      <w:color w:val="0000FF"/>
      <w:u w:val="single"/>
    </w:rPr>
  </w:style>
  <w:style w:type="character" w:styleId="a5">
    <w:name w:val="FollowedHyperlink"/>
    <w:basedOn w:val="a0"/>
    <w:uiPriority w:val="99"/>
    <w:semiHidden/>
    <w:unhideWhenUsed/>
    <w:rsid w:val="00D80EE7"/>
    <w:rPr>
      <w:color w:val="800080"/>
      <w:u w:val="single"/>
    </w:rPr>
  </w:style>
  <w:style w:type="character" w:customStyle="1" w:styleId="hyperlink">
    <w:name w:val="hyperlink"/>
    <w:basedOn w:val="a0"/>
    <w:rsid w:val="00D80EE7"/>
  </w:style>
  <w:style w:type="character" w:customStyle="1" w:styleId="find-button">
    <w:name w:val="find-button"/>
    <w:basedOn w:val="a0"/>
    <w:rsid w:val="00D80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EE7"/>
    <w:rPr>
      <w:color w:val="0000FF"/>
      <w:u w:val="single"/>
    </w:rPr>
  </w:style>
  <w:style w:type="character" w:styleId="a5">
    <w:name w:val="FollowedHyperlink"/>
    <w:basedOn w:val="a0"/>
    <w:uiPriority w:val="99"/>
    <w:semiHidden/>
    <w:unhideWhenUsed/>
    <w:rsid w:val="00D80EE7"/>
    <w:rPr>
      <w:color w:val="800080"/>
      <w:u w:val="single"/>
    </w:rPr>
  </w:style>
  <w:style w:type="character" w:customStyle="1" w:styleId="hyperlink">
    <w:name w:val="hyperlink"/>
    <w:basedOn w:val="a0"/>
    <w:rsid w:val="00D80EE7"/>
  </w:style>
  <w:style w:type="character" w:customStyle="1" w:styleId="find-button">
    <w:name w:val="find-button"/>
    <w:basedOn w:val="a0"/>
    <w:rsid w:val="00D8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7219">
      <w:bodyDiv w:val="1"/>
      <w:marLeft w:val="0"/>
      <w:marRight w:val="0"/>
      <w:marTop w:val="0"/>
      <w:marBottom w:val="0"/>
      <w:divBdr>
        <w:top w:val="none" w:sz="0" w:space="0" w:color="auto"/>
        <w:left w:val="none" w:sz="0" w:space="0" w:color="auto"/>
        <w:bottom w:val="none" w:sz="0" w:space="0" w:color="auto"/>
        <w:right w:val="none" w:sz="0" w:space="0" w:color="auto"/>
      </w:divBdr>
      <w:divsChild>
        <w:div w:id="144684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E9B9A1F-C661-4DD4-9035-7E7413907D4B"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47" Type="http://schemas.openxmlformats.org/officeDocument/2006/relationships/hyperlink" Target="https://pravo-search.minjust.ru/bigs/showDocument.html?id=029E0177-7406-41CD-AFDA-865284B11216" TargetMode="External"/><Relationship Id="rId63" Type="http://schemas.openxmlformats.org/officeDocument/2006/relationships/hyperlink" Target="https://pravo-search.minjust.ru/bigs/showDocument.html?id=029E0177-7406-41CD-AFDA-865284B11216" TargetMode="External"/><Relationship Id="rId68" Type="http://schemas.openxmlformats.org/officeDocument/2006/relationships/hyperlink" Target="https://pravo-search.minjust.ru/bigs/showDocument.html?id=1058A1FD-6707-428C-9DC7-003FC65B80AE" TargetMode="External"/><Relationship Id="rId84" Type="http://schemas.openxmlformats.org/officeDocument/2006/relationships/hyperlink" Target="https://pravo-search.minjust.ru/bigs/showDocument.html?id=1058A1FD-6707-428C-9DC7-003FC65B80AE" TargetMode="External"/><Relationship Id="rId89" Type="http://schemas.openxmlformats.org/officeDocument/2006/relationships/hyperlink" Target="https://pravo-search.minjust.ru/bigs/showDocument.html?id=CE9B9A1F-C661-4DD4-9035-7E7413907D4B" TargetMode="External"/><Relationship Id="rId7" Type="http://schemas.openxmlformats.org/officeDocument/2006/relationships/hyperlink" Target="https://pravo-search.minjust.ru/bigs/showDocument.html?id=6FACC887-F645-43E1-B77F-62451A67DF15" TargetMode="External"/><Relationship Id="rId71" Type="http://schemas.openxmlformats.org/officeDocument/2006/relationships/hyperlink" Target="https://pravo-search.minjust.ru/bigs/showDocument.html?id=6FACC887-F645-43E1-B77F-62451A67DF15" TargetMode="External"/><Relationship Id="rId92" Type="http://schemas.openxmlformats.org/officeDocument/2006/relationships/hyperlink" Target="https://pravo-search.minjust.ru/bigs/showDocument.html?id=1058A1FD-6707-428C-9DC7-003FC65B80AE"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029E0177-7406-41CD-AFDA-865284B11216" TargetMode="External"/><Relationship Id="rId29" Type="http://schemas.openxmlformats.org/officeDocument/2006/relationships/hyperlink" Target="https://pravo-search.minjust.ru/bigs/showDocument.html?id=029E0177-7406-41CD-AFDA-865284B11216" TargetMode="External"/><Relationship Id="rId11" Type="http://schemas.openxmlformats.org/officeDocument/2006/relationships/hyperlink" Target="https://pravo-search.minjust.ru/bigs/showDocument.html?id=CE9B9A1F-C661-4DD4-9035-7E7413907D4B" TargetMode="External"/><Relationship Id="rId24" Type="http://schemas.openxmlformats.org/officeDocument/2006/relationships/hyperlink" Target="https://pravo-search.minjust.ru/bigs/showDocument.html?id=1058A1FD-6707-428C-9DC7-003FC65B80AE" TargetMode="External"/><Relationship Id="rId32" Type="http://schemas.openxmlformats.org/officeDocument/2006/relationships/hyperlink" Target="https://pravo-search.minjust.ru/bigs/zakon.scli.ru" TargetMode="External"/><Relationship Id="rId37" Type="http://schemas.openxmlformats.org/officeDocument/2006/relationships/hyperlink" Target="https://pravo-search.minjust.ru/bigs/zakon.scli.ru" TargetMode="External"/><Relationship Id="rId40" Type="http://schemas.openxmlformats.org/officeDocument/2006/relationships/hyperlink" Target="https://pravo-search.minjust.ru/bigs/zakon.scli.ru" TargetMode="External"/><Relationship Id="rId45" Type="http://schemas.openxmlformats.org/officeDocument/2006/relationships/hyperlink" Target="https://pravo-search.minjust.ru/bigs/showDocument.html?id=029E0177-7406-41CD-AFDA-865284B11216" TargetMode="External"/><Relationship Id="rId53" Type="http://schemas.openxmlformats.org/officeDocument/2006/relationships/hyperlink" Target="https://pravo-search.minjust.ru/bigs/showDocument.html?id=029E0177-7406-41CD-AFDA-865284B11216" TargetMode="External"/><Relationship Id="rId58" Type="http://schemas.openxmlformats.org/officeDocument/2006/relationships/hyperlink" Target="https://pravo-search.minjust.ru/bigs/showDocument.html?id=CE9B9A1F-C661-4DD4-9035-7E7413907D4B" TargetMode="External"/><Relationship Id="rId66" Type="http://schemas.openxmlformats.org/officeDocument/2006/relationships/hyperlink" Target="https://pravo-search.minjust.ru/bigs/showDocument.html?id=CE9B9A1F-C661-4DD4-9035-7E7413907D4B" TargetMode="External"/><Relationship Id="rId74" Type="http://schemas.openxmlformats.org/officeDocument/2006/relationships/hyperlink" Target="https://pravo-search.minjust.ru/bigs/showDocument.html?id=CE9B9A1F-C661-4DD4-9035-7E7413907D4B" TargetMode="External"/><Relationship Id="rId79" Type="http://schemas.openxmlformats.org/officeDocument/2006/relationships/hyperlink" Target="https://pravo-search.minjust.ru/bigs/zakon.scli.ru" TargetMode="External"/><Relationship Id="rId87" Type="http://schemas.openxmlformats.org/officeDocument/2006/relationships/hyperlink" Target="https://pravo-search.minjust.ru/bigs/showDocument.html?id=CE9B9A1F-C661-4DD4-9035-7E7413907D4B" TargetMode="External"/><Relationship Id="rId102" Type="http://schemas.openxmlformats.org/officeDocument/2006/relationships/hyperlink" Target="https://pravo-search.minjust.ru/bigs/showDocument.html?id=029E0177-7406-41CD-AFDA-865284B11216" TargetMode="External"/><Relationship Id="rId5" Type="http://schemas.openxmlformats.org/officeDocument/2006/relationships/hyperlink" Target="https://pravo-search.minjust.ru/bigs/showDocument.html?id=41A6CEAF-AA3D-439D-826A-D954386C492B" TargetMode="External"/><Relationship Id="rId61" Type="http://schemas.openxmlformats.org/officeDocument/2006/relationships/hyperlink" Target="https://pravo-search.minjust.ru/bigs/showDocument.html?id=029E0177-7406-41CD-AFDA-865284B11216"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s://pravo-search.minjust.ru/bigs/showDocument.html?id=1058A1FD-6707-428C-9DC7-003FC65B80AE" TargetMode="External"/><Relationship Id="rId95" Type="http://schemas.openxmlformats.org/officeDocument/2006/relationships/hyperlink" Target="https://pravo-search.minjust.ru/bigs/zakon.scli.ru" TargetMode="External"/><Relationship Id="rId19" Type="http://schemas.openxmlformats.org/officeDocument/2006/relationships/hyperlink" Target="https://pravo-search.minjust.ru/bigs/showDocument.html?id=0E3C1A3D-747A-4D72-9409-D907B30BAB11" TargetMode="External"/><Relationship Id="rId14" Type="http://schemas.openxmlformats.org/officeDocument/2006/relationships/hyperlink" Target="https://pravo-search.minjust.ru/bigs/showDocument.html?id=CE9B9A1F-C661-4DD4-9035-7E7413907D4B" TargetMode="External"/><Relationship Id="rId22" Type="http://schemas.openxmlformats.org/officeDocument/2006/relationships/hyperlink" Target="https://pravo-search.minjust.ru/bigs/showDocument.html?id=0E3C1A3D-747A-4D72-9409-D907B30BAB11" TargetMode="External"/><Relationship Id="rId27" Type="http://schemas.openxmlformats.org/officeDocument/2006/relationships/hyperlink" Target="https://pravo-search.minjust.ru/bigs/showDocument.html?id=CE9B9A1F-C661-4DD4-9035-7E7413907D4B" TargetMode="External"/><Relationship Id="rId30" Type="http://schemas.openxmlformats.org/officeDocument/2006/relationships/hyperlink" Target="https://pravo-search.minjust.ru/bigs/showDocument.html?id=029E0177-7406-41CD-AFDA-865284B11216" TargetMode="External"/><Relationship Id="rId35" Type="http://schemas.openxmlformats.org/officeDocument/2006/relationships/hyperlink" Target="https://pravo-search.minjust.ru/bigs/zakon.scli.ru" TargetMode="External"/><Relationship Id="rId43" Type="http://schemas.openxmlformats.org/officeDocument/2006/relationships/hyperlink" Target="https://pravo-search.minjust.ru/bigs/showDocument.html?id=C4638D63-9117-4DD0-ABEF-576196670FEC" TargetMode="External"/><Relationship Id="rId48" Type="http://schemas.openxmlformats.org/officeDocument/2006/relationships/hyperlink" Target="https://pravo-search.minjust.ru/bigs/showDocument.html?id=CE9B9A1F-C661-4DD4-9035-7E7413907D4B" TargetMode="External"/><Relationship Id="rId56" Type="http://schemas.openxmlformats.org/officeDocument/2006/relationships/hyperlink" Target="https://pravo-search.minjust.ru/bigs/showDocument.html?id=029E0177-7406-41CD-AFDA-865284B11216" TargetMode="External"/><Relationship Id="rId64" Type="http://schemas.openxmlformats.org/officeDocument/2006/relationships/hyperlink" Target="https://pravo-search.minjust.ru/bigs/showDocument.html?id=029E0177-7406-41CD-AFDA-865284B11216" TargetMode="External"/><Relationship Id="rId69" Type="http://schemas.openxmlformats.org/officeDocument/2006/relationships/hyperlink" Target="https://pravo-search.minjust.ru/bigs/showDocument.html?id=1058A1FD-6707-428C-9DC7-003FC65B80AE" TargetMode="External"/><Relationship Id="rId77" Type="http://schemas.openxmlformats.org/officeDocument/2006/relationships/hyperlink" Target="https://pravo-search.minjust.ru/bigs/zakon.scli.ru" TargetMode="External"/><Relationship Id="rId100" Type="http://schemas.openxmlformats.org/officeDocument/2006/relationships/hyperlink" Target="https://pravo-search.minjust.ru/bigs/showDocument.html?id=029E0177-7406-41CD-AFDA-865284B11216" TargetMode="External"/><Relationship Id="rId105" Type="http://schemas.openxmlformats.org/officeDocument/2006/relationships/fontTable" Target="fontTable.xml"/><Relationship Id="rId8" Type="http://schemas.openxmlformats.org/officeDocument/2006/relationships/hyperlink" Target="https://pravo-search.minjust.ru/bigs/showDocument.html?id=0E3C1A3D-747A-4D72-9409-D907B30BAB11" TargetMode="External"/><Relationship Id="rId51" Type="http://schemas.openxmlformats.org/officeDocument/2006/relationships/hyperlink" Target="https://pravo-search.minjust.ru/bigs/showDocument.html?id=029E0177-7406-41CD-AFDA-865284B11216" TargetMode="External"/><Relationship Id="rId72" Type="http://schemas.openxmlformats.org/officeDocument/2006/relationships/hyperlink" Target="https://pravo-search.minjust.ru/bigs/showDocument.html?id=CE9B9A1F-C661-4DD4-9035-7E7413907D4B" TargetMode="External"/><Relationship Id="rId80"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CE9B9A1F-C661-4DD4-9035-7E7413907D4B" TargetMode="External"/><Relationship Id="rId93" Type="http://schemas.openxmlformats.org/officeDocument/2006/relationships/hyperlink" Target="https://pravo-search.minjust.ru/bigs/showDocument.html?id=CE9B9A1F-C661-4DD4-9035-7E7413907D4B" TargetMode="External"/><Relationship Id="rId98" Type="http://schemas.openxmlformats.org/officeDocument/2006/relationships/hyperlink" Target="https://pravo-search.minjust.ru/bigs/showDocument.html?id=C4638D63-9117-4DD0-ABEF-576196670FEC" TargetMode="External"/><Relationship Id="rId3" Type="http://schemas.openxmlformats.org/officeDocument/2006/relationships/settings" Target="settings.xml"/><Relationship Id="rId12" Type="http://schemas.openxmlformats.org/officeDocument/2006/relationships/hyperlink" Target="https://pravo-search.minjust.ru/bigs/showDocument.html?id=029E0177-7406-41CD-AFDA-865284B11216" TargetMode="External"/><Relationship Id="rId17" Type="http://schemas.openxmlformats.org/officeDocument/2006/relationships/hyperlink" Target="https://pravo-search.minjust.ru/bigs/showDocument.html?id=C4638D63-9117-4DD0-ABEF-576196670FEC" TargetMode="External"/><Relationship Id="rId25" Type="http://schemas.openxmlformats.org/officeDocument/2006/relationships/hyperlink" Target="https://pravo-search.minjust.ru/bigs/showDocument.html?id=CE9B9A1F-C661-4DD4-9035-7E7413907D4B" TargetMode="External"/><Relationship Id="rId33" Type="http://schemas.openxmlformats.org/officeDocument/2006/relationships/hyperlink" Target="https://pravo-search.minjust.ru/bigs/zakon.scli.ru" TargetMode="External"/><Relationship Id="rId38" Type="http://schemas.openxmlformats.org/officeDocument/2006/relationships/hyperlink" Target="https://pravo-search.minjust.ru/bigs/zakon.scli.ru" TargetMode="External"/><Relationship Id="rId46" Type="http://schemas.openxmlformats.org/officeDocument/2006/relationships/hyperlink" Target="https://pravo-search.minjust.ru/bigs/showDocument.html?id=029E0177-7406-41CD-AFDA-865284B11216" TargetMode="External"/><Relationship Id="rId59" Type="http://schemas.openxmlformats.org/officeDocument/2006/relationships/hyperlink" Target="https://pravo-search.minjust.ru/bigs/showDocument.html?id=6FACC887-F645-43E1-B77F-62451A67DF15" TargetMode="External"/><Relationship Id="rId67" Type="http://schemas.openxmlformats.org/officeDocument/2006/relationships/hyperlink" Target="https://pravo-search.minjust.ru/bigs/showDocument.html?id=1058A1FD-6707-428C-9DC7-003FC65B80AE" TargetMode="External"/><Relationship Id="rId103" Type="http://schemas.openxmlformats.org/officeDocument/2006/relationships/hyperlink" Target="https://pravo-search.minjust.ru/bigs/showDocument.html?id=1058A1FD-6707-428C-9DC7-003FC65B80AE" TargetMode="External"/><Relationship Id="rId20" Type="http://schemas.openxmlformats.org/officeDocument/2006/relationships/hyperlink" Target="https://pravo-search.minjust.ru/bigs/showDocument.html?id=6FACC887-F645-43E1-B77F-62451A67DF15" TargetMode="External"/><Relationship Id="rId41" Type="http://schemas.openxmlformats.org/officeDocument/2006/relationships/hyperlink" Target="https://pravo-search.minjust.ru/bigs/zakon.scli.ru" TargetMode="External"/><Relationship Id="rId54" Type="http://schemas.openxmlformats.org/officeDocument/2006/relationships/hyperlink" Target="https://pravo-search.minjust.ru/bigs/showDocument.html?id=029E0177-7406-41CD-AFDA-865284B11216" TargetMode="External"/><Relationship Id="rId62" Type="http://schemas.openxmlformats.org/officeDocument/2006/relationships/hyperlink" Target="https://pravo-search.minjust.ru/bigs/showDocument.html?id=029E0177-7406-41CD-AFDA-865284B11216" TargetMode="External"/><Relationship Id="rId70" Type="http://schemas.openxmlformats.org/officeDocument/2006/relationships/hyperlink" Target="https://pravo-search.minjust.ru/bigs/showDocument.html?id=1058A1FD-6707-428C-9DC7-003FC65B80AE" TargetMode="External"/><Relationship Id="rId75" Type="http://schemas.openxmlformats.org/officeDocument/2006/relationships/hyperlink" Target="https://pravo-search.minjust.ru/bigs/showDocument.html?id=1058A1FD-6707-428C-9DC7-003FC65B80AE" TargetMode="External"/><Relationship Id="rId83" Type="http://schemas.openxmlformats.org/officeDocument/2006/relationships/hyperlink" Target="https://pravo-search.minjust.ru/bigs/showDocument.html?id=CE9B9A1F-C661-4DD4-9035-7E7413907D4B" TargetMode="External"/><Relationship Id="rId88" Type="http://schemas.openxmlformats.org/officeDocument/2006/relationships/hyperlink" Target="https://pravo-search.minjust.ru/bigs/showDocument.html?id=029E0177-7406-41CD-AFDA-865284B11216" TargetMode="External"/><Relationship Id="rId91" Type="http://schemas.openxmlformats.org/officeDocument/2006/relationships/hyperlink" Target="https://pravo-search.minjust.ru/bigs/showDocument.html?id=1058A1FD-6707-428C-9DC7-003FC65B80AE" TargetMode="External"/><Relationship Id="rId96" Type="http://schemas.openxmlformats.org/officeDocument/2006/relationships/hyperlink" Target="https://pravo-search.minjust.ru/bigs/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04CDF4E6-ED13-4CD4-BA03-3A53273160A2" TargetMode="External"/><Relationship Id="rId15" Type="http://schemas.openxmlformats.org/officeDocument/2006/relationships/hyperlink" Target="https://pravo-search.minjust.ru/bigs/showDocument.html?id=CE9B9A1F-C661-4DD4-9035-7E7413907D4B" TargetMode="External"/><Relationship Id="rId23" Type="http://schemas.openxmlformats.org/officeDocument/2006/relationships/hyperlink" Target="https://pravo-search.minjust.ru/bigs/showDocument.html?id=C4638D63-9117-4DD0-ABEF-576196670FEC" TargetMode="External"/><Relationship Id="rId28" Type="http://schemas.openxmlformats.org/officeDocument/2006/relationships/hyperlink" Target="https://pravo-search.minjust.ru/bigs/showDocument.html?id=CE9B9A1F-C661-4DD4-9035-7E7413907D4B" TargetMode="External"/><Relationship Id="rId36" Type="http://schemas.openxmlformats.org/officeDocument/2006/relationships/hyperlink" Target="https://pravo-search.minjust.ru/bigs/zakon.scli.ru" TargetMode="External"/><Relationship Id="rId49" Type="http://schemas.openxmlformats.org/officeDocument/2006/relationships/hyperlink" Target="https://pravo-search.minjust.ru/bigs/showDocument.html?id=029E0177-7406-41CD-AFDA-865284B11216" TargetMode="External"/><Relationship Id="rId57" Type="http://schemas.openxmlformats.org/officeDocument/2006/relationships/hyperlink" Target="https://pravo-search.minjust.ru/bigs/showDocument.html?id=6FACC887-F645-43E1-B77F-62451A67DF15" TargetMode="External"/><Relationship Id="rId106" Type="http://schemas.openxmlformats.org/officeDocument/2006/relationships/theme" Target="theme/theme1.xml"/><Relationship Id="rId10" Type="http://schemas.openxmlformats.org/officeDocument/2006/relationships/hyperlink" Target="https://pravo-search.minjust.ru/bigs/showDocument.html?id=1058A1FD-6707-428C-9DC7-003FC65B80AE" TargetMode="External"/><Relationship Id="rId31" Type="http://schemas.openxmlformats.org/officeDocument/2006/relationships/hyperlink" Target="https://pravo-search.minjust.ru/bigs/showDocument.html?id=0E3C1A3D-747A-4D72-9409-D907B30BAB11" TargetMode="External"/><Relationship Id="rId44" Type="http://schemas.openxmlformats.org/officeDocument/2006/relationships/hyperlink" Target="https://pravo-search.minjust.ru/bigs/showDocument.html?id=1058A1FD-6707-428C-9DC7-003FC65B80AE" TargetMode="External"/><Relationship Id="rId52" Type="http://schemas.openxmlformats.org/officeDocument/2006/relationships/hyperlink" Target="https://pravo-search.minjust.ru/bigs/showDocument.html?id=029E0177-7406-41CD-AFDA-865284B11216" TargetMode="External"/><Relationship Id="rId60" Type="http://schemas.openxmlformats.org/officeDocument/2006/relationships/hyperlink" Target="https://pravo-search.minjust.ru/bigs/showDocument.html?id=CE9B9A1F-C661-4DD4-9035-7E7413907D4B" TargetMode="External"/><Relationship Id="rId65" Type="http://schemas.openxmlformats.org/officeDocument/2006/relationships/hyperlink" Target="https://pravo-search.minjust.ru/bigs/showDocument.html?id=04CDF4E6-ED13-4CD4-BA03-3A53273160A2" TargetMode="External"/><Relationship Id="rId73" Type="http://schemas.openxmlformats.org/officeDocument/2006/relationships/hyperlink" Target="https://pravo-search.minjust.ru/bigs/showDocument.html?id=C4638D63-9117-4DD0-ABEF-576196670FEC"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showDocument.html?id=1058A1FD-6707-428C-9DC7-003FC65B80AE" TargetMode="External"/><Relationship Id="rId94" Type="http://schemas.openxmlformats.org/officeDocument/2006/relationships/hyperlink" Target="https://pravo-search.minjust.ru/bigs/showDocument.html?id=0E3C1A3D-747A-4D72-9409-D907B30BAB11" TargetMode="External"/><Relationship Id="rId99" Type="http://schemas.openxmlformats.org/officeDocument/2006/relationships/hyperlink" Target="https://pravo-search.minjust.ru/bigs/showDocument.html?id=C4638D63-9117-4DD0-ABEF-576196670FEC" TargetMode="External"/><Relationship Id="rId101" Type="http://schemas.openxmlformats.org/officeDocument/2006/relationships/hyperlink" Target="https://pravo-search.minjust.ru/bigs/showDocument.html?id=029E0177-7406-41CD-AFDA-865284B1121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4638D63-9117-4DD0-ABEF-576196670FEC" TargetMode="External"/><Relationship Id="rId13" Type="http://schemas.openxmlformats.org/officeDocument/2006/relationships/hyperlink" Target="https://pravo-search.minjust.ru/bigs/showDocument.html?id=029E0177-7406-41CD-AFDA-865284B11216" TargetMode="External"/><Relationship Id="rId18" Type="http://schemas.openxmlformats.org/officeDocument/2006/relationships/hyperlink" Target="https://pravo-search.minjust.ru/bigs/showDocument.html?id=6FACC887-F645-43E1-B77F-62451A67DF15" TargetMode="External"/><Relationship Id="rId39" Type="http://schemas.openxmlformats.org/officeDocument/2006/relationships/hyperlink" Target="https://pravo-search.minjust.ru/bigs/zakon.scli.ru" TargetMode="External"/><Relationship Id="rId34" Type="http://schemas.openxmlformats.org/officeDocument/2006/relationships/hyperlink" Target="https://pravo-search.minjust.ru/bigs/zakon.scli.ru" TargetMode="External"/><Relationship Id="rId50" Type="http://schemas.openxmlformats.org/officeDocument/2006/relationships/hyperlink" Target="https://pravo-search.minjust.ru/bigs/showDocument.html?id=CE9B9A1F-C661-4DD4-9035-7E7413907D4B" TargetMode="External"/><Relationship Id="rId55" Type="http://schemas.openxmlformats.org/officeDocument/2006/relationships/hyperlink" Target="https://pravo-search.minjust.ru/bigs/showDocument.html?id=029E0177-7406-41CD-AFDA-865284B11216" TargetMode="External"/><Relationship Id="rId76" Type="http://schemas.openxmlformats.org/officeDocument/2006/relationships/hyperlink" Target="https://pravo-search.minjust.ru/bigs/showDocument.html?id=1058A1FD-6707-428C-9DC7-003FC65B80AE" TargetMode="External"/><Relationship Id="rId97" Type="http://schemas.openxmlformats.org/officeDocument/2006/relationships/hyperlink" Target="https://pravo-search.minjust.ru/bigs/showDocument.html?id=C4638D63-9117-4DD0-ABEF-576196670FEC" TargetMode="External"/><Relationship Id="rId104" Type="http://schemas.openxmlformats.org/officeDocument/2006/relationships/hyperlink" Target="https://pravo-search.minjust.ru/bigs/showDocument.html?id=1058A1FD-6707-428C-9DC7-003FC65B8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20971</Words>
  <Characters>119539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2022-11-16T09:49:00Z</dcterms:created>
  <dcterms:modified xsi:type="dcterms:W3CDTF">2022-11-16T09:50:00Z</dcterms:modified>
</cp:coreProperties>
</file>