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535" w:rsidRDefault="0083253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32535" w:rsidRDefault="0083253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3253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32535" w:rsidRDefault="00832535">
            <w:pPr>
              <w:pStyle w:val="ConsPlusNormal"/>
              <w:outlineLvl w:val="0"/>
            </w:pPr>
            <w:r>
              <w:t>7 декабря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32535" w:rsidRDefault="00832535">
            <w:pPr>
              <w:pStyle w:val="ConsPlusNormal"/>
              <w:jc w:val="right"/>
              <w:outlineLvl w:val="0"/>
            </w:pPr>
            <w:r>
              <w:t>N 360-ОЗ</w:t>
            </w:r>
          </w:p>
        </w:tc>
      </w:tr>
    </w:tbl>
    <w:p w:rsidR="00832535" w:rsidRDefault="0083253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2535" w:rsidRDefault="00832535">
      <w:pPr>
        <w:pStyle w:val="ConsPlusNormal"/>
        <w:jc w:val="both"/>
      </w:pPr>
    </w:p>
    <w:p w:rsidR="00832535" w:rsidRDefault="00832535">
      <w:pPr>
        <w:pStyle w:val="ConsPlusTitle"/>
        <w:jc w:val="center"/>
      </w:pPr>
      <w:r>
        <w:t>КАЛУЖСКАЯ ОБЛАСТЬ</w:t>
      </w:r>
    </w:p>
    <w:p w:rsidR="00832535" w:rsidRDefault="00832535">
      <w:pPr>
        <w:pStyle w:val="ConsPlusTitle"/>
        <w:jc w:val="center"/>
      </w:pPr>
    </w:p>
    <w:p w:rsidR="00832535" w:rsidRDefault="00832535">
      <w:pPr>
        <w:pStyle w:val="ConsPlusTitle"/>
        <w:jc w:val="center"/>
      </w:pPr>
      <w:r>
        <w:t>ЗАКОН</w:t>
      </w:r>
    </w:p>
    <w:p w:rsidR="00832535" w:rsidRDefault="00832535">
      <w:pPr>
        <w:pStyle w:val="ConsPlusTitle"/>
        <w:jc w:val="center"/>
      </w:pPr>
    </w:p>
    <w:p w:rsidR="00832535" w:rsidRDefault="00832535">
      <w:pPr>
        <w:pStyle w:val="ConsPlusTitle"/>
        <w:jc w:val="center"/>
      </w:pPr>
      <w:r>
        <w:t>О РЕГУЛИРОВАНИИ ОТДЕЛЬНЫХ ПРАВООТНОШЕНИЙ В СФЕРЕ ОКАЗАНИЯ</w:t>
      </w:r>
    </w:p>
    <w:p w:rsidR="00832535" w:rsidRDefault="00832535">
      <w:pPr>
        <w:pStyle w:val="ConsPlusTitle"/>
        <w:jc w:val="center"/>
      </w:pPr>
      <w:r>
        <w:t>БЕСПЛАТНОЙ ЮРИДИЧЕСКОЙ ПОМОЩИ В КАЛУЖСКОЙ ОБЛАСТИ</w:t>
      </w:r>
    </w:p>
    <w:p w:rsidR="00832535" w:rsidRDefault="00832535">
      <w:pPr>
        <w:pStyle w:val="ConsPlusNormal"/>
        <w:jc w:val="both"/>
      </w:pPr>
    </w:p>
    <w:p w:rsidR="00832535" w:rsidRDefault="00832535">
      <w:pPr>
        <w:pStyle w:val="ConsPlusNormal"/>
        <w:jc w:val="right"/>
      </w:pPr>
      <w:proofErr w:type="gramStart"/>
      <w:r>
        <w:t>Принят</w:t>
      </w:r>
      <w:proofErr w:type="gramEnd"/>
    </w:p>
    <w:p w:rsidR="00832535" w:rsidRDefault="00832535">
      <w:pPr>
        <w:pStyle w:val="ConsPlusNormal"/>
        <w:jc w:val="right"/>
      </w:pPr>
      <w:r>
        <w:t>Постановлением</w:t>
      </w:r>
    </w:p>
    <w:p w:rsidR="00832535" w:rsidRDefault="00832535">
      <w:pPr>
        <w:pStyle w:val="ConsPlusNormal"/>
        <w:jc w:val="right"/>
      </w:pPr>
      <w:r>
        <w:t>Законодательного Собрания Калужской области</w:t>
      </w:r>
    </w:p>
    <w:p w:rsidR="00832535" w:rsidRDefault="00832535">
      <w:pPr>
        <w:pStyle w:val="ConsPlusNormal"/>
        <w:jc w:val="right"/>
      </w:pPr>
      <w:r>
        <w:t>от 29 ноября 2012 г. N 690</w:t>
      </w:r>
    </w:p>
    <w:p w:rsidR="00832535" w:rsidRDefault="0083253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3253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535" w:rsidRDefault="0083253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535" w:rsidRDefault="0083253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2535" w:rsidRDefault="0083253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32535" w:rsidRDefault="0083253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Калужской области от 28.12.2017 </w:t>
            </w:r>
            <w:hyperlink r:id="rId6">
              <w:r>
                <w:rPr>
                  <w:color w:val="0000FF"/>
                </w:rPr>
                <w:t>N 289-ОЗ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32535" w:rsidRDefault="008325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27.11.2019 </w:t>
            </w:r>
            <w:hyperlink r:id="rId7">
              <w:r>
                <w:rPr>
                  <w:color w:val="0000FF"/>
                </w:rPr>
                <w:t>N 532-ОЗ</w:t>
              </w:r>
            </w:hyperlink>
            <w:r>
              <w:rPr>
                <w:color w:val="392C69"/>
              </w:rPr>
              <w:t xml:space="preserve">, от 23.06.2022 </w:t>
            </w:r>
            <w:hyperlink r:id="rId8">
              <w:r>
                <w:rPr>
                  <w:color w:val="0000FF"/>
                </w:rPr>
                <w:t>N 239-ОЗ</w:t>
              </w:r>
            </w:hyperlink>
            <w:r>
              <w:rPr>
                <w:color w:val="392C69"/>
              </w:rPr>
              <w:t xml:space="preserve">, от 02.08.2022 </w:t>
            </w:r>
            <w:hyperlink r:id="rId9">
              <w:r>
                <w:rPr>
                  <w:color w:val="0000FF"/>
                </w:rPr>
                <w:t>N 249-ОЗ</w:t>
              </w:r>
            </w:hyperlink>
            <w:r>
              <w:rPr>
                <w:color w:val="392C69"/>
              </w:rPr>
              <w:t>,</w:t>
            </w:r>
          </w:p>
          <w:p w:rsidR="00832535" w:rsidRDefault="008325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23.04.2024 </w:t>
            </w:r>
            <w:hyperlink r:id="rId10">
              <w:r>
                <w:rPr>
                  <w:color w:val="0000FF"/>
                </w:rPr>
                <w:t>N 481-ОЗ</w:t>
              </w:r>
            </w:hyperlink>
            <w:r>
              <w:rPr>
                <w:color w:val="392C69"/>
              </w:rPr>
              <w:t xml:space="preserve">, от 18.06.2024 </w:t>
            </w:r>
            <w:hyperlink r:id="rId11">
              <w:r>
                <w:rPr>
                  <w:color w:val="0000FF"/>
                </w:rPr>
                <w:t>N 508-ОЗ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535" w:rsidRDefault="00832535">
            <w:pPr>
              <w:pStyle w:val="ConsPlusNormal"/>
            </w:pPr>
          </w:p>
        </w:tc>
      </w:tr>
    </w:tbl>
    <w:p w:rsidR="00832535" w:rsidRDefault="00832535">
      <w:pPr>
        <w:pStyle w:val="ConsPlusNormal"/>
        <w:jc w:val="both"/>
      </w:pPr>
    </w:p>
    <w:p w:rsidR="00832535" w:rsidRDefault="00832535">
      <w:pPr>
        <w:pStyle w:val="ConsPlusTitle"/>
        <w:ind w:firstLine="540"/>
        <w:jc w:val="both"/>
        <w:outlineLvl w:val="1"/>
      </w:pPr>
      <w:r>
        <w:t>Статья 1</w:t>
      </w:r>
    </w:p>
    <w:p w:rsidR="00832535" w:rsidRDefault="00832535">
      <w:pPr>
        <w:pStyle w:val="ConsPlusNormal"/>
        <w:jc w:val="both"/>
      </w:pPr>
    </w:p>
    <w:p w:rsidR="00832535" w:rsidRDefault="00832535">
      <w:pPr>
        <w:pStyle w:val="ConsPlusNormal"/>
        <w:ind w:firstLine="540"/>
        <w:jc w:val="both"/>
      </w:pPr>
      <w:r>
        <w:t xml:space="preserve">Настоящий Закон регулирует отдельные отношения, связанные с реализацией на территории Калужской области Федерального </w:t>
      </w:r>
      <w:hyperlink r:id="rId12">
        <w:r>
          <w:rPr>
            <w:color w:val="0000FF"/>
          </w:rPr>
          <w:t>закона</w:t>
        </w:r>
      </w:hyperlink>
      <w:r>
        <w:t xml:space="preserve"> "О бесплатной юридической помощи в Российской Федерации" (далее - Федеральный закон).</w:t>
      </w:r>
    </w:p>
    <w:p w:rsidR="00832535" w:rsidRDefault="00832535">
      <w:pPr>
        <w:pStyle w:val="ConsPlusNormal"/>
        <w:jc w:val="both"/>
      </w:pPr>
    </w:p>
    <w:p w:rsidR="00832535" w:rsidRDefault="00832535">
      <w:pPr>
        <w:pStyle w:val="ConsPlusTitle"/>
        <w:ind w:firstLine="540"/>
        <w:jc w:val="both"/>
        <w:outlineLvl w:val="1"/>
      </w:pPr>
      <w:r>
        <w:t>Статья 2</w:t>
      </w:r>
    </w:p>
    <w:p w:rsidR="00832535" w:rsidRDefault="00832535">
      <w:pPr>
        <w:pStyle w:val="ConsPlusNormal"/>
        <w:jc w:val="both"/>
      </w:pPr>
    </w:p>
    <w:p w:rsidR="00832535" w:rsidRDefault="00832535">
      <w:pPr>
        <w:pStyle w:val="ConsPlusNormal"/>
        <w:ind w:firstLine="540"/>
        <w:jc w:val="both"/>
      </w:pPr>
      <w:r>
        <w:t xml:space="preserve">Понятия и термины, используемые в настоящем Законе, применяются в значениях, определенных Федеральным </w:t>
      </w:r>
      <w:hyperlink r:id="rId13">
        <w:r>
          <w:rPr>
            <w:color w:val="0000FF"/>
          </w:rPr>
          <w:t>законом</w:t>
        </w:r>
      </w:hyperlink>
      <w:r>
        <w:t>.</w:t>
      </w:r>
    </w:p>
    <w:p w:rsidR="00832535" w:rsidRDefault="00832535">
      <w:pPr>
        <w:pStyle w:val="ConsPlusNormal"/>
        <w:jc w:val="both"/>
      </w:pPr>
    </w:p>
    <w:p w:rsidR="00832535" w:rsidRDefault="00832535">
      <w:pPr>
        <w:pStyle w:val="ConsPlusTitle"/>
        <w:ind w:firstLine="540"/>
        <w:jc w:val="both"/>
        <w:outlineLvl w:val="1"/>
      </w:pPr>
      <w:r>
        <w:t>Статья 3</w:t>
      </w:r>
    </w:p>
    <w:p w:rsidR="00832535" w:rsidRDefault="00832535">
      <w:pPr>
        <w:pStyle w:val="ConsPlusNormal"/>
        <w:jc w:val="both"/>
      </w:pPr>
    </w:p>
    <w:p w:rsidR="00832535" w:rsidRDefault="00832535">
      <w:pPr>
        <w:pStyle w:val="ConsPlusNormal"/>
        <w:ind w:firstLine="540"/>
        <w:jc w:val="both"/>
      </w:pPr>
      <w:r>
        <w:t>Право на получение бесплатной юридической помощи имеют граждане, постоянно или преимущественно проживающие на территории Калужской области, которым такое право предоставлено федеральными законами.</w:t>
      </w:r>
    </w:p>
    <w:p w:rsidR="00832535" w:rsidRDefault="00832535">
      <w:pPr>
        <w:pStyle w:val="ConsPlusNormal"/>
        <w:jc w:val="both"/>
      </w:pPr>
    </w:p>
    <w:p w:rsidR="00832535" w:rsidRDefault="00832535">
      <w:pPr>
        <w:pStyle w:val="ConsPlusTitle"/>
        <w:ind w:firstLine="540"/>
        <w:jc w:val="both"/>
        <w:outlineLvl w:val="1"/>
      </w:pPr>
      <w:r>
        <w:t>Статья 4</w:t>
      </w:r>
    </w:p>
    <w:p w:rsidR="00832535" w:rsidRDefault="00832535">
      <w:pPr>
        <w:pStyle w:val="ConsPlusNormal"/>
        <w:jc w:val="both"/>
      </w:pPr>
    </w:p>
    <w:p w:rsidR="00832535" w:rsidRDefault="00832535">
      <w:pPr>
        <w:pStyle w:val="ConsPlusNormal"/>
        <w:ind w:firstLine="540"/>
        <w:jc w:val="both"/>
      </w:pPr>
      <w:bookmarkStart w:id="0" w:name="P34"/>
      <w:bookmarkEnd w:id="0"/>
      <w:r>
        <w:t>1. Участниками государственной системы бесплатной юридической помощи являются:</w:t>
      </w:r>
    </w:p>
    <w:p w:rsidR="00832535" w:rsidRDefault="00832535">
      <w:pPr>
        <w:pStyle w:val="ConsPlusNormal"/>
        <w:spacing w:before="220"/>
        <w:ind w:firstLine="540"/>
        <w:jc w:val="both"/>
      </w:pPr>
      <w:bookmarkStart w:id="1" w:name="P35"/>
      <w:bookmarkEnd w:id="1"/>
      <w:r>
        <w:t>1) уполномоченный Правительством Калужской области орган исполнительной власти в сфере обеспечения граждан, проживающих на территории Калужской области, бесплатной юридической помощью (далее - уполномоченный орган);</w:t>
      </w:r>
    </w:p>
    <w:p w:rsidR="00832535" w:rsidRDefault="00832535">
      <w:pPr>
        <w:pStyle w:val="ConsPlusNormal"/>
        <w:spacing w:before="220"/>
        <w:ind w:firstLine="540"/>
        <w:jc w:val="both"/>
      </w:pPr>
      <w:bookmarkStart w:id="2" w:name="P36"/>
      <w:bookmarkEnd w:id="2"/>
      <w:r>
        <w:t>2) органы исполнительной власти Калужской области;</w:t>
      </w:r>
    </w:p>
    <w:p w:rsidR="00832535" w:rsidRDefault="00832535">
      <w:pPr>
        <w:pStyle w:val="ConsPlusNormal"/>
        <w:spacing w:before="220"/>
        <w:ind w:firstLine="540"/>
        <w:jc w:val="both"/>
      </w:pPr>
      <w:bookmarkStart w:id="3" w:name="P37"/>
      <w:bookmarkEnd w:id="3"/>
      <w:r>
        <w:t>3) подведомственные органам исполнительной власти Калужской области учреждения, перечень и компетенция которых устанавливаются соответствующими органами исполнительной власти Калужской области;</w:t>
      </w:r>
    </w:p>
    <w:p w:rsidR="00832535" w:rsidRDefault="00832535">
      <w:pPr>
        <w:pStyle w:val="ConsPlusNormal"/>
        <w:spacing w:before="220"/>
        <w:ind w:firstLine="540"/>
        <w:jc w:val="both"/>
      </w:pPr>
      <w:bookmarkStart w:id="4" w:name="P38"/>
      <w:bookmarkEnd w:id="4"/>
      <w:r>
        <w:lastRenderedPageBreak/>
        <w:t>4) Уполномоченный по правам человека в Калужской области и Уполномоченный по правам ребенка в Калужской области, их аппараты;</w:t>
      </w:r>
    </w:p>
    <w:p w:rsidR="00832535" w:rsidRDefault="00832535">
      <w:pPr>
        <w:pStyle w:val="ConsPlusNormal"/>
        <w:spacing w:before="220"/>
        <w:ind w:firstLine="540"/>
        <w:jc w:val="both"/>
      </w:pPr>
      <w:bookmarkStart w:id="5" w:name="P39"/>
      <w:bookmarkEnd w:id="5"/>
      <w:r>
        <w:t>5) государственные юридические бюро в случае создания их в установленном законодательством порядке.</w:t>
      </w:r>
    </w:p>
    <w:p w:rsidR="00832535" w:rsidRDefault="00832535">
      <w:pPr>
        <w:pStyle w:val="ConsPlusNormal"/>
        <w:spacing w:before="220"/>
        <w:ind w:firstLine="540"/>
        <w:jc w:val="both"/>
      </w:pPr>
      <w:r>
        <w:t>2. Адвокаты наделяются правом участия в государственной системе бесплатной юридической помощи для оказания бесплатной юридической помощи гражданам в случаях, установленных федеральными законами.</w:t>
      </w:r>
    </w:p>
    <w:p w:rsidR="00832535" w:rsidRDefault="00832535">
      <w:pPr>
        <w:pStyle w:val="ConsPlusNormal"/>
        <w:spacing w:before="220"/>
        <w:ind w:firstLine="540"/>
        <w:jc w:val="both"/>
      </w:pPr>
      <w:r>
        <w:t>3. Взаимодействие участников государственной и негосударственных систем бесплатной юридической помощи осуществляется в порядке, устанавливаемом Правительством Калужской области.</w:t>
      </w:r>
    </w:p>
    <w:p w:rsidR="00832535" w:rsidRDefault="0083253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>
        <w:r>
          <w:rPr>
            <w:color w:val="0000FF"/>
          </w:rPr>
          <w:t>Закона</w:t>
        </w:r>
      </w:hyperlink>
      <w:r>
        <w:t xml:space="preserve"> Калужской области от 18.06.2024 N 508-ОЗ)</w:t>
      </w:r>
    </w:p>
    <w:p w:rsidR="00832535" w:rsidRDefault="00832535">
      <w:pPr>
        <w:pStyle w:val="ConsPlusNormal"/>
        <w:jc w:val="both"/>
      </w:pPr>
    </w:p>
    <w:p w:rsidR="00832535" w:rsidRDefault="00832535">
      <w:pPr>
        <w:pStyle w:val="ConsPlusTitle"/>
        <w:ind w:firstLine="540"/>
        <w:jc w:val="both"/>
        <w:outlineLvl w:val="1"/>
      </w:pPr>
      <w:r>
        <w:t>Статья 5</w:t>
      </w:r>
    </w:p>
    <w:p w:rsidR="00832535" w:rsidRDefault="00832535">
      <w:pPr>
        <w:pStyle w:val="ConsPlusNormal"/>
        <w:jc w:val="both"/>
      </w:pPr>
    </w:p>
    <w:p w:rsidR="00832535" w:rsidRDefault="00832535">
      <w:pPr>
        <w:pStyle w:val="ConsPlusNormal"/>
        <w:ind w:firstLine="540"/>
        <w:jc w:val="both"/>
      </w:pPr>
      <w:r>
        <w:t xml:space="preserve">1. Участники государственной системы бесплатной юридической помощи, указанные в </w:t>
      </w:r>
      <w:hyperlink w:anchor="P35">
        <w:r>
          <w:rPr>
            <w:color w:val="0000FF"/>
          </w:rPr>
          <w:t>подпунктах 1</w:t>
        </w:r>
      </w:hyperlink>
      <w:r>
        <w:t xml:space="preserve">, </w:t>
      </w:r>
      <w:hyperlink w:anchor="P36">
        <w:r>
          <w:rPr>
            <w:color w:val="0000FF"/>
          </w:rPr>
          <w:t>2</w:t>
        </w:r>
      </w:hyperlink>
      <w:r>
        <w:t xml:space="preserve">, </w:t>
      </w:r>
      <w:hyperlink w:anchor="P38">
        <w:r>
          <w:rPr>
            <w:color w:val="0000FF"/>
          </w:rPr>
          <w:t>4 пункта 1 статьи 4</w:t>
        </w:r>
      </w:hyperlink>
      <w:r>
        <w:t xml:space="preserve"> настоящего Закона, оказывают бесплатную юридическую помощь гражданам в виде правового консультирования в устной и письменной форме по вопросам, относящимся к их компетенции, в порядке, установленном законодательством для рассмотрения обращений граждан.</w:t>
      </w:r>
    </w:p>
    <w:p w:rsidR="00832535" w:rsidRDefault="0083253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Участники государственной системы бесплатной юридической помощи, указанные в </w:t>
      </w:r>
      <w:hyperlink w:anchor="P37">
        <w:r>
          <w:rPr>
            <w:color w:val="0000FF"/>
          </w:rPr>
          <w:t>подпунктах 3</w:t>
        </w:r>
      </w:hyperlink>
      <w:r>
        <w:t xml:space="preserve">, </w:t>
      </w:r>
      <w:hyperlink w:anchor="P39">
        <w:r>
          <w:rPr>
            <w:color w:val="0000FF"/>
          </w:rPr>
          <w:t>5 статьи 4</w:t>
        </w:r>
      </w:hyperlink>
      <w:r>
        <w:t xml:space="preserve"> настоящего Закона, оказывают бесплатную юридическую помощь гражданам, нуждающимся в социальной поддержке и социальной защите, в виде составления заявлений, жалоб, ходатайств и других документов правового характера и представляют их интересы в судах, государственных, муниципальных органах и организациях в случаях, установленных </w:t>
      </w:r>
      <w:hyperlink r:id="rId15">
        <w:r>
          <w:rPr>
            <w:color w:val="0000FF"/>
          </w:rPr>
          <w:t>частями 2</w:t>
        </w:r>
      </w:hyperlink>
      <w:r>
        <w:t xml:space="preserve">, </w:t>
      </w:r>
      <w:hyperlink r:id="rId16">
        <w:r>
          <w:rPr>
            <w:color w:val="0000FF"/>
          </w:rPr>
          <w:t>3 статьи 20</w:t>
        </w:r>
      </w:hyperlink>
      <w:r>
        <w:t xml:space="preserve"> Федерального закона, и</w:t>
      </w:r>
      <w:proofErr w:type="gramEnd"/>
      <w:r>
        <w:t xml:space="preserve"> </w:t>
      </w:r>
      <w:proofErr w:type="gramStart"/>
      <w:r>
        <w:t>порядке</w:t>
      </w:r>
      <w:proofErr w:type="gramEnd"/>
      <w:r>
        <w:t>, установленном федеральными законами и иными нормативными правовыми актами Российской Федерации.</w:t>
      </w:r>
    </w:p>
    <w:p w:rsidR="00832535" w:rsidRDefault="00832535">
      <w:pPr>
        <w:pStyle w:val="ConsPlusNormal"/>
        <w:jc w:val="both"/>
      </w:pPr>
    </w:p>
    <w:p w:rsidR="00832535" w:rsidRDefault="00832535">
      <w:pPr>
        <w:pStyle w:val="ConsPlusTitle"/>
        <w:ind w:firstLine="540"/>
        <w:jc w:val="both"/>
        <w:outlineLvl w:val="1"/>
      </w:pPr>
      <w:r>
        <w:t>Статья 6</w:t>
      </w:r>
    </w:p>
    <w:p w:rsidR="00832535" w:rsidRDefault="00832535">
      <w:pPr>
        <w:pStyle w:val="ConsPlusNormal"/>
        <w:jc w:val="both"/>
      </w:pPr>
    </w:p>
    <w:p w:rsidR="00832535" w:rsidRDefault="00832535">
      <w:pPr>
        <w:pStyle w:val="ConsPlusNormal"/>
        <w:ind w:firstLine="540"/>
        <w:jc w:val="both"/>
      </w:pPr>
      <w:r>
        <w:t>1. Организация участия адвокатов в деятельности государственной системы бесплатной юридической помощи осуществляется адвокатской палатой Калужской области.</w:t>
      </w:r>
    </w:p>
    <w:p w:rsidR="00832535" w:rsidRDefault="00832535">
      <w:pPr>
        <w:pStyle w:val="ConsPlusNormal"/>
        <w:spacing w:before="220"/>
        <w:ind w:firstLine="540"/>
        <w:jc w:val="both"/>
      </w:pPr>
      <w:r>
        <w:t xml:space="preserve">2. Оплата труда и компенсация расходов адвокатов, оказывающих гражданам бесплатную юридическую помощь в рамках государственной системы бесплатной юридической помощи, осуществляются в </w:t>
      </w:r>
      <w:hyperlink w:anchor="P136">
        <w:r>
          <w:rPr>
            <w:color w:val="0000FF"/>
          </w:rPr>
          <w:t>размерах</w:t>
        </w:r>
      </w:hyperlink>
      <w:r>
        <w:t xml:space="preserve"> согласно приложению к настоящему Закону.</w:t>
      </w:r>
    </w:p>
    <w:p w:rsidR="00832535" w:rsidRDefault="00832535">
      <w:pPr>
        <w:pStyle w:val="ConsPlusNormal"/>
        <w:spacing w:before="220"/>
        <w:ind w:firstLine="540"/>
        <w:jc w:val="both"/>
      </w:pPr>
      <w:r>
        <w:t>3. Оплата труда и компенсация расходов адвокатов, оказывающих гражданам бесплатную юридическую помощь в рамках государственной системы бесплатной юридической помощи, осуществляются в пределах средств субсидии, предоставляемой адвокатской палате Калужской области в соответствии с утвержденным Правительством Калужской области порядком предоставления субсидий адвокатской палате Калужской области на оплату труда и компенсацию расходов адвокатов, оказывающих гражданам юридическую помощь в рамках государственной системы бесплатной юридической помощи.</w:t>
      </w:r>
    </w:p>
    <w:p w:rsidR="00832535" w:rsidRDefault="00832535">
      <w:pPr>
        <w:pStyle w:val="ConsPlusNormal"/>
        <w:jc w:val="both"/>
      </w:pPr>
      <w:r>
        <w:t xml:space="preserve">(п. 3 в ред. </w:t>
      </w:r>
      <w:hyperlink r:id="rId17">
        <w:r>
          <w:rPr>
            <w:color w:val="0000FF"/>
          </w:rPr>
          <w:t>Закона</w:t>
        </w:r>
      </w:hyperlink>
      <w:r>
        <w:t xml:space="preserve"> Калужской области от 28.12.2017 N 289-ОЗ)</w:t>
      </w:r>
    </w:p>
    <w:p w:rsidR="00832535" w:rsidRDefault="00832535">
      <w:pPr>
        <w:pStyle w:val="ConsPlusNormal"/>
        <w:spacing w:before="220"/>
        <w:ind w:firstLine="540"/>
        <w:jc w:val="both"/>
      </w:pPr>
      <w:r>
        <w:t>4. Порядок, в том числе срок, направления адвокатской палатой Калужской области в уполномоченный орган ежегодного доклада и сводного отчета об оказании адвокатами бесплатной юридической помощи в рамках государственной системы бесплатной юридической помощи устанавливается уполномоченным Правительством Калужской области органом исполнительной власти Калужской области.</w:t>
      </w:r>
    </w:p>
    <w:p w:rsidR="00832535" w:rsidRDefault="00832535">
      <w:pPr>
        <w:pStyle w:val="ConsPlusNormal"/>
        <w:jc w:val="both"/>
      </w:pPr>
    </w:p>
    <w:p w:rsidR="00832535" w:rsidRDefault="00832535">
      <w:pPr>
        <w:pStyle w:val="ConsPlusTitle"/>
        <w:ind w:firstLine="540"/>
        <w:jc w:val="both"/>
        <w:outlineLvl w:val="0"/>
      </w:pPr>
      <w:r>
        <w:lastRenderedPageBreak/>
        <w:t>Статья 6.1</w:t>
      </w:r>
    </w:p>
    <w:p w:rsidR="00832535" w:rsidRDefault="00832535">
      <w:pPr>
        <w:pStyle w:val="ConsPlusNormal"/>
        <w:ind w:firstLine="540"/>
        <w:jc w:val="both"/>
      </w:pPr>
    </w:p>
    <w:p w:rsidR="00832535" w:rsidRDefault="00832535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8">
        <w:r>
          <w:rPr>
            <w:color w:val="0000FF"/>
          </w:rPr>
          <w:t>Законом</w:t>
        </w:r>
      </w:hyperlink>
      <w:r>
        <w:t xml:space="preserve"> Калужской области от 27.11.2019 N 532-ОЗ)</w:t>
      </w:r>
    </w:p>
    <w:p w:rsidR="00832535" w:rsidRDefault="00832535">
      <w:pPr>
        <w:pStyle w:val="ConsPlusNormal"/>
        <w:jc w:val="both"/>
      </w:pPr>
    </w:p>
    <w:p w:rsidR="00832535" w:rsidRDefault="00832535">
      <w:pPr>
        <w:pStyle w:val="ConsPlusNormal"/>
        <w:ind w:firstLine="540"/>
        <w:jc w:val="both"/>
      </w:pPr>
      <w:bookmarkStart w:id="6" w:name="P61"/>
      <w:bookmarkEnd w:id="6"/>
      <w:r>
        <w:t>1. Дополнительные гарантии реализации права граждан на получение бесплатной юридической помощи устанавливаются в отношении следующих категорий граждан:</w:t>
      </w:r>
    </w:p>
    <w:p w:rsidR="00832535" w:rsidRDefault="00832535">
      <w:pPr>
        <w:pStyle w:val="ConsPlusNormal"/>
        <w:spacing w:before="220"/>
        <w:ind w:firstLine="540"/>
        <w:jc w:val="both"/>
      </w:pPr>
      <w:r>
        <w:t>1) беременные, женщины, находящиеся в отпуске по беременности и родам, граждане, находящиеся в отпуске по уходу за ребенком до достижения им возраста трех лет;</w:t>
      </w:r>
    </w:p>
    <w:p w:rsidR="00832535" w:rsidRDefault="00832535">
      <w:pPr>
        <w:pStyle w:val="ConsPlusNormal"/>
        <w:spacing w:before="220"/>
        <w:ind w:firstLine="540"/>
        <w:jc w:val="both"/>
      </w:pPr>
      <w:r>
        <w:t>2) члены многодетных семей;</w:t>
      </w:r>
    </w:p>
    <w:p w:rsidR="00832535" w:rsidRDefault="00832535">
      <w:pPr>
        <w:pStyle w:val="ConsPlusNormal"/>
        <w:spacing w:before="220"/>
        <w:ind w:firstLine="540"/>
        <w:jc w:val="both"/>
      </w:pPr>
      <w:r>
        <w:t>3) одинокие матери, воспитывающие ребенка в возрасте до 14 лет (ребенка-инвалида в возрасте до 18 лет), а также отцы, воспитывающие ребенка в возрасте до 14 лет (ребенка-инвалида в возрасте до 18 лет) без матери;</w:t>
      </w:r>
    </w:p>
    <w:p w:rsidR="00832535" w:rsidRDefault="00832535">
      <w:pPr>
        <w:pStyle w:val="ConsPlusNormal"/>
        <w:spacing w:before="220"/>
        <w:ind w:firstLine="540"/>
        <w:jc w:val="both"/>
      </w:pPr>
      <w:r>
        <w:t>4) инвалиды III группы;</w:t>
      </w:r>
    </w:p>
    <w:p w:rsidR="00832535" w:rsidRDefault="00832535">
      <w:pPr>
        <w:pStyle w:val="ConsPlusNormal"/>
        <w:spacing w:before="220"/>
        <w:ind w:firstLine="540"/>
        <w:jc w:val="both"/>
      </w:pPr>
      <w:proofErr w:type="gramStart"/>
      <w:r>
        <w:t xml:space="preserve">5) граждане, включенные в реестр пострадавших соинвесторов, ведение которого осуществляется в соответствии с </w:t>
      </w:r>
      <w:hyperlink r:id="rId19">
        <w:r>
          <w:rPr>
            <w:color w:val="0000FF"/>
          </w:rPr>
          <w:t>Законом</w:t>
        </w:r>
      </w:hyperlink>
      <w:r>
        <w:t xml:space="preserve"> Калужской области от 4 июня 2012 года N 283-ОЗ "О регулировании отдельных правоотношений по защите прав граждан, инвестировавших денежные средства в строительство многоквартирных домов на территории Калужской области", - по вопросам, связанным с обеспечением и защитой жилищных прав и прав пострадавших участников долевого строительства;</w:t>
      </w:r>
      <w:proofErr w:type="gramEnd"/>
    </w:p>
    <w:p w:rsidR="00832535" w:rsidRDefault="00832535">
      <w:pPr>
        <w:pStyle w:val="ConsPlusNormal"/>
        <w:spacing w:before="220"/>
        <w:ind w:firstLine="540"/>
        <w:jc w:val="both"/>
      </w:pPr>
      <w:proofErr w:type="gramStart"/>
      <w:r>
        <w:t>6) проживающие на территории Калужской области родители, дети, пасынки (падчерицы), вдовы (вдовцы)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органов внутренних дел Российской Федерации, принимавших участие и погибших при исполнении обязанностей военной службы (службы) в ходе специальной военной операции на территориях Донецкой Народной Республики, Луганской Народной Республики и Украины</w:t>
      </w:r>
      <w:proofErr w:type="gramEnd"/>
      <w:r>
        <w:t>, военнослужащих, погибших при выполнении специальных задач на территории Сирийской Арабской Республики, либо умерших вследствие увечья (ранения, травмы, контузии), полученного в ходе специальной военной операции на территориях Донецкой Народной Республики, Луганской Народной Республики и Украины или при выполнении специальных задач на территории Сирийской Арабской Республики;</w:t>
      </w:r>
    </w:p>
    <w:p w:rsidR="00832535" w:rsidRDefault="00832535">
      <w:pPr>
        <w:pStyle w:val="ConsPlusNormal"/>
        <w:jc w:val="both"/>
      </w:pPr>
      <w:r>
        <w:t xml:space="preserve">(пп. 6 </w:t>
      </w:r>
      <w:proofErr w:type="gramStart"/>
      <w:r>
        <w:t>введен</w:t>
      </w:r>
      <w:proofErr w:type="gramEnd"/>
      <w:r>
        <w:t xml:space="preserve"> </w:t>
      </w:r>
      <w:hyperlink r:id="rId20">
        <w:r>
          <w:rPr>
            <w:color w:val="0000FF"/>
          </w:rPr>
          <w:t>Законом</w:t>
        </w:r>
      </w:hyperlink>
      <w:r>
        <w:t xml:space="preserve"> Калужской области от 23.06.2022 N 239-ОЗ)</w:t>
      </w:r>
    </w:p>
    <w:p w:rsidR="00832535" w:rsidRDefault="0083253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3253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535" w:rsidRDefault="0083253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535" w:rsidRDefault="0083253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2535" w:rsidRDefault="0083253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32535" w:rsidRDefault="00832535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 в пп. 7: Федеральный закон N 5-ФЗ принят 12.01.1995, а не 12.11.1995.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535" w:rsidRDefault="00832535">
            <w:pPr>
              <w:pStyle w:val="ConsPlusNormal"/>
            </w:pPr>
          </w:p>
        </w:tc>
      </w:tr>
    </w:tbl>
    <w:p w:rsidR="00832535" w:rsidRDefault="00832535">
      <w:pPr>
        <w:pStyle w:val="ConsPlusNormal"/>
        <w:spacing w:before="280"/>
        <w:ind w:firstLine="540"/>
        <w:jc w:val="both"/>
      </w:pPr>
      <w:r>
        <w:t xml:space="preserve">7) ветераны боевых действий, ветераны военной службы, указанные в </w:t>
      </w:r>
      <w:hyperlink r:id="rId21">
        <w:r>
          <w:rPr>
            <w:color w:val="0000FF"/>
          </w:rPr>
          <w:t>статьях 3</w:t>
        </w:r>
      </w:hyperlink>
      <w:r>
        <w:t xml:space="preserve">, </w:t>
      </w:r>
      <w:hyperlink r:id="rId22">
        <w:r>
          <w:rPr>
            <w:color w:val="0000FF"/>
          </w:rPr>
          <w:t>5</w:t>
        </w:r>
      </w:hyperlink>
      <w:r>
        <w:t xml:space="preserve"> Федерального закона от 12 ноября 1995 года N 5-ФЗ "О ветеранах";</w:t>
      </w:r>
    </w:p>
    <w:p w:rsidR="00832535" w:rsidRDefault="00832535">
      <w:pPr>
        <w:pStyle w:val="ConsPlusNormal"/>
        <w:jc w:val="both"/>
      </w:pPr>
      <w:r>
        <w:t xml:space="preserve">(п. 7 </w:t>
      </w:r>
      <w:proofErr w:type="gramStart"/>
      <w:r>
        <w:t>введен</w:t>
      </w:r>
      <w:proofErr w:type="gramEnd"/>
      <w:r>
        <w:t xml:space="preserve"> </w:t>
      </w:r>
      <w:hyperlink r:id="rId23">
        <w:r>
          <w:rPr>
            <w:color w:val="0000FF"/>
          </w:rPr>
          <w:t>Законом</w:t>
        </w:r>
      </w:hyperlink>
      <w:r>
        <w:t xml:space="preserve"> Калужской области от 23.04.2024 N 481-ОЗ)</w:t>
      </w:r>
    </w:p>
    <w:p w:rsidR="00832535" w:rsidRDefault="00832535">
      <w:pPr>
        <w:pStyle w:val="ConsPlusNormal"/>
        <w:spacing w:before="220"/>
        <w:ind w:firstLine="540"/>
        <w:jc w:val="both"/>
      </w:pPr>
      <w:r>
        <w:t xml:space="preserve">8) родители (усыновители) лиц, указанных в </w:t>
      </w:r>
      <w:hyperlink r:id="rId24">
        <w:r>
          <w:rPr>
            <w:color w:val="0000FF"/>
          </w:rPr>
          <w:t>пунктах 3.1</w:t>
        </w:r>
      </w:hyperlink>
      <w:r>
        <w:t xml:space="preserve"> - </w:t>
      </w:r>
      <w:hyperlink r:id="rId25">
        <w:r>
          <w:rPr>
            <w:color w:val="0000FF"/>
          </w:rPr>
          <w:t>3.3 части 1 статьи 20</w:t>
        </w:r>
      </w:hyperlink>
      <w:r>
        <w:t xml:space="preserve"> Федерального закона от 21 ноября 2011 года N 324-ФЗ "О бесплатной юридической помощи в Российской Федерации".</w:t>
      </w:r>
    </w:p>
    <w:p w:rsidR="00832535" w:rsidRDefault="00832535">
      <w:pPr>
        <w:pStyle w:val="ConsPlusNormal"/>
        <w:jc w:val="both"/>
      </w:pPr>
      <w:r>
        <w:t xml:space="preserve">(п. 8 </w:t>
      </w:r>
      <w:proofErr w:type="gramStart"/>
      <w:r>
        <w:t>введен</w:t>
      </w:r>
      <w:proofErr w:type="gramEnd"/>
      <w:r>
        <w:t xml:space="preserve"> </w:t>
      </w:r>
      <w:hyperlink r:id="rId26">
        <w:r>
          <w:rPr>
            <w:color w:val="0000FF"/>
          </w:rPr>
          <w:t>Законом</w:t>
        </w:r>
      </w:hyperlink>
      <w:r>
        <w:t xml:space="preserve"> Калужской области от 23.04.2024 N 481-ОЗ)</w:t>
      </w:r>
    </w:p>
    <w:p w:rsidR="00832535" w:rsidRDefault="00832535">
      <w:pPr>
        <w:pStyle w:val="ConsPlusNormal"/>
        <w:spacing w:before="220"/>
        <w:ind w:firstLine="540"/>
        <w:jc w:val="both"/>
      </w:pPr>
      <w:r>
        <w:t xml:space="preserve">2. Граждане, указанные в </w:t>
      </w:r>
      <w:hyperlink w:anchor="P61">
        <w:r>
          <w:rPr>
            <w:color w:val="0000FF"/>
          </w:rPr>
          <w:t>пункте 1</w:t>
        </w:r>
      </w:hyperlink>
      <w:r>
        <w:t xml:space="preserve"> настоящей статьи, имеют право на получение всех видов бесплатной юридической помощи, предусмотренных </w:t>
      </w:r>
      <w:hyperlink r:id="rId27">
        <w:r>
          <w:rPr>
            <w:color w:val="0000FF"/>
          </w:rPr>
          <w:t>статьей 6</w:t>
        </w:r>
      </w:hyperlink>
      <w:r>
        <w:t xml:space="preserve"> Федерального закона.</w:t>
      </w:r>
    </w:p>
    <w:p w:rsidR="00832535" w:rsidRDefault="00832535">
      <w:pPr>
        <w:pStyle w:val="ConsPlusNormal"/>
        <w:jc w:val="both"/>
      </w:pPr>
    </w:p>
    <w:p w:rsidR="00832535" w:rsidRDefault="00832535">
      <w:pPr>
        <w:pStyle w:val="ConsPlusTitle"/>
        <w:ind w:firstLine="540"/>
        <w:jc w:val="both"/>
        <w:outlineLvl w:val="1"/>
      </w:pPr>
      <w:r>
        <w:lastRenderedPageBreak/>
        <w:t>Статья 7</w:t>
      </w:r>
    </w:p>
    <w:p w:rsidR="00832535" w:rsidRDefault="00832535">
      <w:pPr>
        <w:pStyle w:val="ConsPlusNormal"/>
        <w:jc w:val="both"/>
      </w:pPr>
    </w:p>
    <w:p w:rsidR="00832535" w:rsidRDefault="00832535">
      <w:pPr>
        <w:pStyle w:val="ConsPlusNormal"/>
        <w:ind w:firstLine="540"/>
        <w:jc w:val="both"/>
      </w:pPr>
      <w:proofErr w:type="gramStart"/>
      <w:r>
        <w:t>В экстренных случаях гражданам, оказавшимся в трудной жизненной ситуации, бесплатная юридическая помощь оказывается уполномоченным органом, иными органами исполнительной власти Калужской области и подведомственными им учреждениями, Уполномоченным по правам человека в Калужской области или адвокатами, участвующими в государственной системе бесплатной юридической помощи.</w:t>
      </w:r>
      <w:proofErr w:type="gramEnd"/>
    </w:p>
    <w:p w:rsidR="00832535" w:rsidRDefault="00832535">
      <w:pPr>
        <w:pStyle w:val="ConsPlusNormal"/>
        <w:spacing w:before="220"/>
        <w:ind w:firstLine="540"/>
        <w:jc w:val="both"/>
      </w:pPr>
      <w:bookmarkStart w:id="7" w:name="P80"/>
      <w:bookmarkEnd w:id="7"/>
      <w:r>
        <w:t>Для целей настоящего Закона под экстренным случаем понимается необходимость неотложного оказания юридической помощи гражданину, оказавшемуся в трудной жизненной ситуации, в связи с утратой им единственного жилого помещения (вследствие паводка, пожара, взрыва либо разрушения по иной причине).</w:t>
      </w:r>
    </w:p>
    <w:p w:rsidR="00832535" w:rsidRDefault="00832535">
      <w:pPr>
        <w:pStyle w:val="ConsPlusNormal"/>
        <w:spacing w:before="220"/>
        <w:ind w:firstLine="540"/>
        <w:jc w:val="both"/>
      </w:pPr>
      <w:bookmarkStart w:id="8" w:name="P81"/>
      <w:bookmarkEnd w:id="8"/>
      <w:r>
        <w:t>Для целей настоящего Закона к категории граждан, оказавшихся в трудной жизненной ситуации, относятся: инвалиды I-III группы; лица, имеющие статус безработного; женщины, достигшие возраста 55 лет; мужчины, достигшие возраста 60 лет.</w:t>
      </w:r>
    </w:p>
    <w:p w:rsidR="00832535" w:rsidRDefault="00832535">
      <w:pPr>
        <w:pStyle w:val="ConsPlusNormal"/>
        <w:spacing w:before="220"/>
        <w:ind w:firstLine="540"/>
        <w:jc w:val="both"/>
      </w:pPr>
      <w:r>
        <w:t xml:space="preserve">Решение об оказании в экстренных случаях бесплатной юридической помощи гражданам, оказавшимся в трудной жизненной ситуации, принимается в течение двух рабочих дней со дня обращения при представлении документов, подтверждающих обстоятельства, указанные в </w:t>
      </w:r>
      <w:hyperlink w:anchor="P80">
        <w:r>
          <w:rPr>
            <w:color w:val="0000FF"/>
          </w:rPr>
          <w:t>абзацах 2</w:t>
        </w:r>
      </w:hyperlink>
      <w:r>
        <w:t xml:space="preserve"> и </w:t>
      </w:r>
      <w:hyperlink w:anchor="P81">
        <w:r>
          <w:rPr>
            <w:color w:val="0000FF"/>
          </w:rPr>
          <w:t>3</w:t>
        </w:r>
      </w:hyperlink>
      <w:r>
        <w:t xml:space="preserve"> настоящей статьи.</w:t>
      </w:r>
    </w:p>
    <w:p w:rsidR="00832535" w:rsidRDefault="00832535">
      <w:pPr>
        <w:pStyle w:val="ConsPlusNormal"/>
        <w:jc w:val="both"/>
      </w:pPr>
    </w:p>
    <w:p w:rsidR="00832535" w:rsidRDefault="00832535">
      <w:pPr>
        <w:pStyle w:val="ConsPlusTitle"/>
        <w:ind w:firstLine="540"/>
        <w:jc w:val="both"/>
        <w:outlineLvl w:val="1"/>
      </w:pPr>
      <w:r>
        <w:t>Статья 8</w:t>
      </w:r>
    </w:p>
    <w:p w:rsidR="00832535" w:rsidRDefault="00832535">
      <w:pPr>
        <w:pStyle w:val="ConsPlusNormal"/>
        <w:jc w:val="both"/>
      </w:pPr>
    </w:p>
    <w:p w:rsidR="00832535" w:rsidRDefault="00832535">
      <w:pPr>
        <w:pStyle w:val="ConsPlusNormal"/>
        <w:ind w:firstLine="540"/>
        <w:jc w:val="both"/>
      </w:pPr>
      <w:bookmarkStart w:id="9" w:name="P86"/>
      <w:bookmarkEnd w:id="9"/>
      <w:r>
        <w:t xml:space="preserve">1. </w:t>
      </w:r>
      <w:proofErr w:type="gramStart"/>
      <w:r>
        <w:t>Для получения бесплатной юридической помощи гражданин вместе с заявлением об оказании бесплатной юридической помощи, составленным по форме, утверждаемой уполномоченным органом, представляет паспорт или иной документ, удостоверяющий личность, а также документ на бумажном носителе или в форме электронного документа, подтверждающий отнесение его к одной из категорий граждан, имеющих в соответствии с федеральными законами и законами Калужской области право на получение бесплатной</w:t>
      </w:r>
      <w:proofErr w:type="gramEnd"/>
      <w:r>
        <w:t xml:space="preserve"> юридической помощи.</w:t>
      </w:r>
    </w:p>
    <w:p w:rsidR="00832535" w:rsidRDefault="00832535">
      <w:pPr>
        <w:pStyle w:val="ConsPlusNormal"/>
        <w:spacing w:before="220"/>
        <w:ind w:firstLine="540"/>
        <w:jc w:val="both"/>
      </w:pPr>
      <w:r>
        <w:t xml:space="preserve">2. При обращении за бесплатной юридической помощью законного представителя гражданина он помимо документов, указанных в </w:t>
      </w:r>
      <w:hyperlink w:anchor="P86">
        <w:r>
          <w:rPr>
            <w:color w:val="0000FF"/>
          </w:rPr>
          <w:t>пункте 1</w:t>
        </w:r>
      </w:hyperlink>
      <w:r>
        <w:t xml:space="preserve"> настоящей статьи, представляет документы, удостоверяющие его личность и его полномочия.</w:t>
      </w:r>
    </w:p>
    <w:p w:rsidR="00832535" w:rsidRDefault="00832535">
      <w:pPr>
        <w:pStyle w:val="ConsPlusNormal"/>
        <w:jc w:val="both"/>
      </w:pPr>
    </w:p>
    <w:p w:rsidR="00832535" w:rsidRDefault="00832535">
      <w:pPr>
        <w:pStyle w:val="ConsPlusTitle"/>
        <w:ind w:firstLine="540"/>
        <w:jc w:val="both"/>
        <w:outlineLvl w:val="1"/>
      </w:pPr>
      <w:r>
        <w:t>Статья 9</w:t>
      </w:r>
    </w:p>
    <w:p w:rsidR="00832535" w:rsidRDefault="00832535">
      <w:pPr>
        <w:pStyle w:val="ConsPlusNormal"/>
        <w:jc w:val="both"/>
      </w:pPr>
    </w:p>
    <w:p w:rsidR="00832535" w:rsidRDefault="00832535">
      <w:pPr>
        <w:pStyle w:val="ConsPlusNormal"/>
        <w:ind w:firstLine="540"/>
        <w:jc w:val="both"/>
      </w:pPr>
      <w:r>
        <w:t xml:space="preserve">1. Правовое информирование и правовое просвещение населения на территории Калужской области, в том числе правовое информирование граждан, имеющих право на бесплатную юридическую помощь, возлагаются на участников государственной системы бесплатной юридической помощи, указанных в </w:t>
      </w:r>
      <w:hyperlink w:anchor="P34">
        <w:r>
          <w:rPr>
            <w:color w:val="0000FF"/>
          </w:rPr>
          <w:t>пункте 1 статьи 4</w:t>
        </w:r>
      </w:hyperlink>
      <w:r>
        <w:t xml:space="preserve"> настоящего Закона, в соответствии с их компетенцией.</w:t>
      </w:r>
    </w:p>
    <w:p w:rsidR="00832535" w:rsidRDefault="00832535">
      <w:pPr>
        <w:pStyle w:val="ConsPlusNormal"/>
        <w:spacing w:before="220"/>
        <w:ind w:firstLine="540"/>
        <w:jc w:val="both"/>
      </w:pPr>
      <w:r>
        <w:t xml:space="preserve">2. Участники государственной системы бесплатной юридической помощи, указанные в </w:t>
      </w:r>
      <w:hyperlink w:anchor="P34">
        <w:r>
          <w:rPr>
            <w:color w:val="0000FF"/>
          </w:rPr>
          <w:t>пункте 1 статьи 4</w:t>
        </w:r>
      </w:hyperlink>
      <w:r>
        <w:t xml:space="preserve"> настоящего Закона, обязаны размещать в местах, доступных для граждан, в средствах массовой информации, на своих официальных сайтах в информационно-телекоммуникационной сети Интернет либо доводить до сведения граждан иным образом следующую информацию:</w:t>
      </w:r>
    </w:p>
    <w:p w:rsidR="00832535" w:rsidRDefault="00832535">
      <w:pPr>
        <w:pStyle w:val="ConsPlusNormal"/>
        <w:spacing w:before="220"/>
        <w:ind w:firstLine="540"/>
        <w:jc w:val="both"/>
      </w:pPr>
      <w:r>
        <w:t>1) случаи оказания бесплатной юридической помощи;</w:t>
      </w:r>
    </w:p>
    <w:p w:rsidR="00832535" w:rsidRDefault="00832535">
      <w:pPr>
        <w:pStyle w:val="ConsPlusNormal"/>
        <w:spacing w:before="220"/>
        <w:ind w:firstLine="540"/>
        <w:jc w:val="both"/>
      </w:pPr>
      <w:r>
        <w:t xml:space="preserve">2) содержание, пределы осуществления, способы реализации и </w:t>
      </w:r>
      <w:proofErr w:type="gramStart"/>
      <w:r>
        <w:t>защиты</w:t>
      </w:r>
      <w:proofErr w:type="gramEnd"/>
      <w:r>
        <w:t xml:space="preserve">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содержание обязанностей граждан и юридических лиц и пределы исполнения таких обязанностей;</w:t>
      </w:r>
    </w:p>
    <w:p w:rsidR="00832535" w:rsidRDefault="00832535">
      <w:pPr>
        <w:pStyle w:val="ConsPlusNormal"/>
        <w:spacing w:before="220"/>
        <w:ind w:firstLine="540"/>
        <w:jc w:val="both"/>
      </w:pPr>
      <w:r>
        <w:lastRenderedPageBreak/>
        <w:t>3) компетенция органов государственной власти и государственных органов Калужской области и подведомственных им учреждений, полномочия их должностных лиц;</w:t>
      </w:r>
    </w:p>
    <w:p w:rsidR="00832535" w:rsidRDefault="00832535">
      <w:pPr>
        <w:pStyle w:val="ConsPlusNormal"/>
        <w:spacing w:before="220"/>
        <w:ind w:firstLine="540"/>
        <w:jc w:val="both"/>
      </w:pPr>
      <w:r>
        <w:t>4) регламенты оказания государственных услуг.</w:t>
      </w:r>
    </w:p>
    <w:p w:rsidR="00832535" w:rsidRDefault="00832535">
      <w:pPr>
        <w:pStyle w:val="ConsPlusNormal"/>
        <w:jc w:val="both"/>
      </w:pPr>
    </w:p>
    <w:p w:rsidR="00832535" w:rsidRDefault="00832535">
      <w:pPr>
        <w:pStyle w:val="ConsPlusTitle"/>
        <w:ind w:firstLine="540"/>
        <w:jc w:val="both"/>
        <w:outlineLvl w:val="1"/>
      </w:pPr>
      <w:r>
        <w:t>Статья 10</w:t>
      </w:r>
    </w:p>
    <w:p w:rsidR="00832535" w:rsidRDefault="00832535">
      <w:pPr>
        <w:pStyle w:val="ConsPlusNormal"/>
        <w:jc w:val="both"/>
      </w:pPr>
    </w:p>
    <w:p w:rsidR="00832535" w:rsidRDefault="00832535">
      <w:pPr>
        <w:pStyle w:val="ConsPlusNormal"/>
        <w:ind w:firstLine="540"/>
        <w:jc w:val="both"/>
      </w:pPr>
      <w:r>
        <w:t>Органы государственной власти Калужской области и органы местного самоуправления могут осуществлять поддержку некоммерческих организаций, являющихся участниками негосударственной системы бесплатной юридической помощи, в формах и в порядке, которые установлены федеральными законами.</w:t>
      </w:r>
    </w:p>
    <w:p w:rsidR="00832535" w:rsidRDefault="00832535">
      <w:pPr>
        <w:pStyle w:val="ConsPlusNormal"/>
        <w:jc w:val="both"/>
      </w:pPr>
    </w:p>
    <w:p w:rsidR="00832535" w:rsidRDefault="00832535">
      <w:pPr>
        <w:pStyle w:val="ConsPlusTitle"/>
        <w:ind w:firstLine="540"/>
        <w:jc w:val="both"/>
        <w:outlineLvl w:val="1"/>
      </w:pPr>
      <w:r>
        <w:t>Статья 11</w:t>
      </w:r>
    </w:p>
    <w:p w:rsidR="00832535" w:rsidRDefault="00832535">
      <w:pPr>
        <w:pStyle w:val="ConsPlusNormal"/>
        <w:jc w:val="both"/>
      </w:pPr>
    </w:p>
    <w:p w:rsidR="00832535" w:rsidRDefault="00832535">
      <w:pPr>
        <w:pStyle w:val="ConsPlusNormal"/>
        <w:ind w:firstLine="540"/>
        <w:jc w:val="both"/>
      </w:pPr>
      <w:r>
        <w:t>Финансирование расходов, связанных с реализацией настоящего Закона, осуществляется в пределах средств, предусмотренных на эти цели в областном бюджете на соответствующий финансовый год и плановый период.</w:t>
      </w:r>
    </w:p>
    <w:p w:rsidR="00832535" w:rsidRDefault="00832535">
      <w:pPr>
        <w:pStyle w:val="ConsPlusNormal"/>
        <w:spacing w:before="220"/>
        <w:ind w:firstLine="540"/>
        <w:jc w:val="both"/>
      </w:pPr>
      <w:r>
        <w:t>Органы государственной власти Калужской области и государственные органы Калужской области реализуют полномочия, предусмотренные настоящим Законом в пределах средств, выделенных на содержание этих органов.</w:t>
      </w:r>
    </w:p>
    <w:p w:rsidR="00832535" w:rsidRDefault="00832535">
      <w:pPr>
        <w:pStyle w:val="ConsPlusNormal"/>
        <w:jc w:val="both"/>
      </w:pPr>
    </w:p>
    <w:p w:rsidR="00832535" w:rsidRDefault="00832535">
      <w:pPr>
        <w:pStyle w:val="ConsPlusTitle"/>
        <w:ind w:firstLine="540"/>
        <w:jc w:val="both"/>
        <w:outlineLvl w:val="1"/>
      </w:pPr>
      <w:r>
        <w:t>Статья 12</w:t>
      </w:r>
    </w:p>
    <w:p w:rsidR="00832535" w:rsidRDefault="00832535">
      <w:pPr>
        <w:pStyle w:val="ConsPlusNormal"/>
        <w:jc w:val="both"/>
      </w:pPr>
    </w:p>
    <w:p w:rsidR="00832535" w:rsidRDefault="00832535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28">
        <w:r>
          <w:rPr>
            <w:color w:val="0000FF"/>
          </w:rPr>
          <w:t>статью 12</w:t>
        </w:r>
      </w:hyperlink>
      <w:r>
        <w:t xml:space="preserve"> Закона Калужской области от 10 июня 2002 года N 124-ОЗ "Об Уполномоченном по правам человека в Калужской области" (в редакции Законов Калужской области от 10.02.2003 N 179-ОЗ, от 28.06.2004 N 315-ОЗ, от 27.12.2006 N 275-ОЗ, от 25.06.2009 N 554-ОЗ, от 10.11.2009 N 590-ОЗ, от 11.01.2011 N 102-ОЗ, от 06.07.2011 N 174-ОЗ) изменение, дополнив ее пунктом 9.1</w:t>
      </w:r>
      <w:proofErr w:type="gramEnd"/>
      <w:r>
        <w:t xml:space="preserve"> следующего содержания:</w:t>
      </w:r>
    </w:p>
    <w:p w:rsidR="00832535" w:rsidRDefault="00832535">
      <w:pPr>
        <w:pStyle w:val="ConsPlusNormal"/>
        <w:spacing w:before="220"/>
        <w:ind w:firstLine="540"/>
        <w:jc w:val="both"/>
      </w:pPr>
      <w:r>
        <w:t xml:space="preserve">"9.1. Оказывает </w:t>
      </w:r>
      <w:proofErr w:type="gramStart"/>
      <w:r>
        <w:t>в пределах своей компетенции бесплатную юридическую помощь гражданам при рассмотрении их обращений в соответствии с законодательством о бесплатной юридической помощи</w:t>
      </w:r>
      <w:proofErr w:type="gramEnd"/>
      <w:r>
        <w:t>".</w:t>
      </w:r>
    </w:p>
    <w:p w:rsidR="00832535" w:rsidRDefault="00832535">
      <w:pPr>
        <w:pStyle w:val="ConsPlusNormal"/>
        <w:jc w:val="both"/>
      </w:pPr>
    </w:p>
    <w:p w:rsidR="00832535" w:rsidRDefault="00832535">
      <w:pPr>
        <w:pStyle w:val="ConsPlusTitle"/>
        <w:ind w:firstLine="540"/>
        <w:jc w:val="both"/>
        <w:outlineLvl w:val="1"/>
      </w:pPr>
      <w:r>
        <w:t>Статья 13</w:t>
      </w:r>
    </w:p>
    <w:p w:rsidR="00832535" w:rsidRDefault="00832535">
      <w:pPr>
        <w:pStyle w:val="ConsPlusNormal"/>
        <w:jc w:val="both"/>
      </w:pPr>
    </w:p>
    <w:p w:rsidR="00832535" w:rsidRDefault="00832535">
      <w:pPr>
        <w:pStyle w:val="ConsPlusNormal"/>
        <w:ind w:firstLine="540"/>
        <w:jc w:val="both"/>
      </w:pPr>
      <w:r>
        <w:t xml:space="preserve">Внести в </w:t>
      </w:r>
      <w:hyperlink r:id="rId29">
        <w:r>
          <w:rPr>
            <w:color w:val="0000FF"/>
          </w:rPr>
          <w:t>пункт 1 статьи 17</w:t>
        </w:r>
      </w:hyperlink>
      <w:r>
        <w:t xml:space="preserve"> Закона Калужской области от 25.02.2011 N 108-ОЗ "Об Уполномоченном по правам ребенка в Калужской области" изменение, дополнив его подпунктом 9.1 следующего содержания:</w:t>
      </w:r>
    </w:p>
    <w:p w:rsidR="00832535" w:rsidRDefault="00832535">
      <w:pPr>
        <w:pStyle w:val="ConsPlusNormal"/>
        <w:spacing w:before="220"/>
        <w:ind w:firstLine="540"/>
        <w:jc w:val="both"/>
      </w:pPr>
      <w:r>
        <w:t xml:space="preserve">"9.1. Оказывать </w:t>
      </w:r>
      <w:proofErr w:type="gramStart"/>
      <w:r>
        <w:t>в пределах своей компетенции бесплатную юридическую помощь гражданам при рассмотрении их обращений в соответствии с законодательством о бесплатной юридической помощи</w:t>
      </w:r>
      <w:proofErr w:type="gramEnd"/>
      <w:r>
        <w:t>".</w:t>
      </w:r>
    </w:p>
    <w:p w:rsidR="00832535" w:rsidRDefault="00832535">
      <w:pPr>
        <w:pStyle w:val="ConsPlusNormal"/>
        <w:jc w:val="both"/>
      </w:pPr>
    </w:p>
    <w:p w:rsidR="00832535" w:rsidRDefault="00832535">
      <w:pPr>
        <w:pStyle w:val="ConsPlusTitle"/>
        <w:ind w:firstLine="540"/>
        <w:jc w:val="both"/>
        <w:outlineLvl w:val="1"/>
      </w:pPr>
      <w:r>
        <w:t>Статья 14</w:t>
      </w:r>
    </w:p>
    <w:p w:rsidR="00832535" w:rsidRDefault="00832535">
      <w:pPr>
        <w:pStyle w:val="ConsPlusNormal"/>
        <w:jc w:val="both"/>
      </w:pPr>
    </w:p>
    <w:p w:rsidR="00832535" w:rsidRDefault="00832535">
      <w:pPr>
        <w:pStyle w:val="ConsPlusNormal"/>
        <w:ind w:firstLine="540"/>
        <w:jc w:val="both"/>
      </w:pPr>
      <w:r>
        <w:t>1. Настоящий Закон вступает в силу через десять дней после его официального опубликования и распространяется на правоотношения, возникающие с 1 января 2013 года.</w:t>
      </w:r>
    </w:p>
    <w:p w:rsidR="00832535" w:rsidRDefault="00832535">
      <w:pPr>
        <w:pStyle w:val="ConsPlusNormal"/>
        <w:spacing w:before="220"/>
        <w:ind w:firstLine="540"/>
        <w:jc w:val="both"/>
      </w:pPr>
      <w:r>
        <w:t xml:space="preserve">2. Со дня вступления в силу настоящего Закона признать утратившим силу </w:t>
      </w:r>
      <w:hyperlink r:id="rId30">
        <w:r>
          <w:rPr>
            <w:color w:val="0000FF"/>
          </w:rPr>
          <w:t>Закон</w:t>
        </w:r>
      </w:hyperlink>
      <w:r>
        <w:t xml:space="preserve"> Калужской области от 4 марта 2004 года N 299-ОЗ "О перечне и порядке представления документов, необходимых для оказания отдельным категориям граждан Российской Федерации юридической помощи бесплатно на территории Калужской области".</w:t>
      </w:r>
    </w:p>
    <w:p w:rsidR="00832535" w:rsidRDefault="00832535">
      <w:pPr>
        <w:pStyle w:val="ConsPlusNormal"/>
        <w:jc w:val="both"/>
      </w:pPr>
    </w:p>
    <w:p w:rsidR="00832535" w:rsidRDefault="00832535">
      <w:pPr>
        <w:pStyle w:val="ConsPlusNormal"/>
        <w:jc w:val="right"/>
      </w:pPr>
      <w:r>
        <w:t>Губернатор Калужской области</w:t>
      </w:r>
    </w:p>
    <w:p w:rsidR="00832535" w:rsidRDefault="00832535">
      <w:pPr>
        <w:pStyle w:val="ConsPlusNormal"/>
        <w:jc w:val="right"/>
      </w:pPr>
      <w:r>
        <w:lastRenderedPageBreak/>
        <w:t>А.Д.Артамонов</w:t>
      </w:r>
    </w:p>
    <w:p w:rsidR="00832535" w:rsidRDefault="00832535">
      <w:pPr>
        <w:pStyle w:val="ConsPlusNormal"/>
      </w:pPr>
      <w:r>
        <w:t>г. Калуга</w:t>
      </w:r>
    </w:p>
    <w:p w:rsidR="00832535" w:rsidRDefault="00832535">
      <w:pPr>
        <w:pStyle w:val="ConsPlusNormal"/>
        <w:spacing w:before="220"/>
      </w:pPr>
      <w:r>
        <w:t>7 декабря 2012 г.</w:t>
      </w:r>
    </w:p>
    <w:p w:rsidR="00832535" w:rsidRDefault="00832535">
      <w:pPr>
        <w:pStyle w:val="ConsPlusNormal"/>
        <w:spacing w:before="220"/>
      </w:pPr>
      <w:r>
        <w:t>N 360-ОЗ</w:t>
      </w:r>
    </w:p>
    <w:p w:rsidR="00832535" w:rsidRDefault="00832535">
      <w:pPr>
        <w:pStyle w:val="ConsPlusNormal"/>
        <w:jc w:val="both"/>
      </w:pPr>
    </w:p>
    <w:p w:rsidR="00832535" w:rsidRDefault="00832535">
      <w:pPr>
        <w:pStyle w:val="ConsPlusNormal"/>
        <w:jc w:val="both"/>
      </w:pPr>
    </w:p>
    <w:p w:rsidR="00832535" w:rsidRDefault="00832535">
      <w:pPr>
        <w:pStyle w:val="ConsPlusNormal"/>
        <w:jc w:val="both"/>
      </w:pPr>
    </w:p>
    <w:p w:rsidR="00832535" w:rsidRDefault="00832535">
      <w:pPr>
        <w:pStyle w:val="ConsPlusNormal"/>
        <w:jc w:val="both"/>
      </w:pPr>
    </w:p>
    <w:p w:rsidR="00832535" w:rsidRDefault="00832535">
      <w:pPr>
        <w:pStyle w:val="ConsPlusNormal"/>
        <w:jc w:val="both"/>
      </w:pPr>
    </w:p>
    <w:p w:rsidR="00832535" w:rsidRDefault="00832535">
      <w:pPr>
        <w:pStyle w:val="ConsPlusNormal"/>
        <w:jc w:val="right"/>
        <w:outlineLvl w:val="0"/>
      </w:pPr>
      <w:r>
        <w:t>Приложение</w:t>
      </w:r>
    </w:p>
    <w:p w:rsidR="00832535" w:rsidRDefault="00832535">
      <w:pPr>
        <w:pStyle w:val="ConsPlusNormal"/>
        <w:jc w:val="right"/>
      </w:pPr>
      <w:r>
        <w:t>к Закону Калужской области</w:t>
      </w:r>
    </w:p>
    <w:p w:rsidR="00832535" w:rsidRDefault="00832535">
      <w:pPr>
        <w:pStyle w:val="ConsPlusNormal"/>
        <w:jc w:val="right"/>
      </w:pPr>
      <w:r>
        <w:t>от 7 декабря 2012 г. N 360-ОЗ</w:t>
      </w:r>
    </w:p>
    <w:p w:rsidR="00832535" w:rsidRDefault="00832535">
      <w:pPr>
        <w:pStyle w:val="ConsPlusNormal"/>
        <w:jc w:val="both"/>
      </w:pPr>
    </w:p>
    <w:p w:rsidR="00832535" w:rsidRDefault="00832535">
      <w:pPr>
        <w:pStyle w:val="ConsPlusTitle"/>
        <w:jc w:val="center"/>
      </w:pPr>
      <w:bookmarkStart w:id="10" w:name="P136"/>
      <w:bookmarkEnd w:id="10"/>
      <w:r>
        <w:t>РАЗМЕРЫ</w:t>
      </w:r>
    </w:p>
    <w:p w:rsidR="00832535" w:rsidRDefault="00832535">
      <w:pPr>
        <w:pStyle w:val="ConsPlusTitle"/>
        <w:jc w:val="center"/>
      </w:pPr>
      <w:r>
        <w:t>ОПЛАТЫ ТРУДА И КОМПЕНСАЦИИ РАСХОДОВ АДВОКАТОВ, ОКАЗЫВАЮЩИХ</w:t>
      </w:r>
    </w:p>
    <w:p w:rsidR="00832535" w:rsidRDefault="00832535">
      <w:pPr>
        <w:pStyle w:val="ConsPlusTitle"/>
        <w:jc w:val="center"/>
      </w:pPr>
      <w:r>
        <w:t>ГРАЖДАНАМ БЕСПЛАТНУЮ ЮРИДИЧЕСКУЮ ПОМОЩЬ В РАМКАХ</w:t>
      </w:r>
    </w:p>
    <w:p w:rsidR="00832535" w:rsidRDefault="00832535">
      <w:pPr>
        <w:pStyle w:val="ConsPlusTitle"/>
        <w:jc w:val="center"/>
      </w:pPr>
      <w:r>
        <w:t>ГОСУДАРСТВЕННОЙ СИСТЕМЫ БЕСПЛАТНОЙ ЮРИДИЧЕСКОЙ ПОМОЩИ</w:t>
      </w:r>
    </w:p>
    <w:p w:rsidR="00832535" w:rsidRDefault="0083253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3253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535" w:rsidRDefault="0083253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535" w:rsidRDefault="0083253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2535" w:rsidRDefault="0083253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32535" w:rsidRDefault="0083253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Калужской области от 02.08.2022 N 249-ОЗ)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535" w:rsidRDefault="00832535">
            <w:pPr>
              <w:pStyle w:val="ConsPlusNormal"/>
            </w:pPr>
          </w:p>
        </w:tc>
      </w:tr>
    </w:tbl>
    <w:p w:rsidR="00832535" w:rsidRDefault="00832535">
      <w:pPr>
        <w:pStyle w:val="ConsPlusNormal"/>
        <w:jc w:val="both"/>
      </w:pPr>
    </w:p>
    <w:p w:rsidR="00832535" w:rsidRDefault="00832535">
      <w:pPr>
        <w:pStyle w:val="ConsPlusNormal"/>
        <w:ind w:firstLine="540"/>
        <w:jc w:val="both"/>
      </w:pPr>
      <w:r>
        <w:t>1. Оплата труда адвокатов, оказывающих гражданам бесплатную юридическую помощь, осуществляется в следующих размерах:</w:t>
      </w:r>
    </w:p>
    <w:p w:rsidR="00832535" w:rsidRDefault="00832535">
      <w:pPr>
        <w:pStyle w:val="ConsPlusNormal"/>
        <w:spacing w:before="220"/>
        <w:ind w:firstLine="540"/>
        <w:jc w:val="both"/>
      </w:pPr>
      <w:r>
        <w:t>1) правовое консультирование в устной форме - 411 рублей;</w:t>
      </w:r>
    </w:p>
    <w:p w:rsidR="00832535" w:rsidRDefault="00832535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Закона</w:t>
        </w:r>
      </w:hyperlink>
      <w:r>
        <w:t xml:space="preserve"> Калужской области от 02.08.2022 N 249-ОЗ)</w:t>
      </w:r>
    </w:p>
    <w:p w:rsidR="00832535" w:rsidRDefault="00832535">
      <w:pPr>
        <w:pStyle w:val="ConsPlusNormal"/>
        <w:spacing w:before="220"/>
        <w:ind w:firstLine="540"/>
        <w:jc w:val="both"/>
      </w:pPr>
      <w:r>
        <w:t>2) правовое консультирование в письменной форме - 684 рубля;</w:t>
      </w:r>
    </w:p>
    <w:p w:rsidR="00832535" w:rsidRDefault="00832535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Закона</w:t>
        </w:r>
      </w:hyperlink>
      <w:r>
        <w:t xml:space="preserve"> Калужской области от 02.08.2022 N 249-ОЗ)</w:t>
      </w:r>
    </w:p>
    <w:p w:rsidR="00832535" w:rsidRDefault="00832535">
      <w:pPr>
        <w:pStyle w:val="ConsPlusNormal"/>
        <w:spacing w:before="220"/>
        <w:ind w:firstLine="540"/>
        <w:jc w:val="both"/>
      </w:pPr>
      <w:proofErr w:type="gramStart"/>
      <w:r>
        <w:t>3) составление документов правового характера (кроме судебных) - 684 рубля за один документ;</w:t>
      </w:r>
      <w:proofErr w:type="gramEnd"/>
    </w:p>
    <w:p w:rsidR="00832535" w:rsidRDefault="00832535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Закона</w:t>
        </w:r>
      </w:hyperlink>
      <w:r>
        <w:t xml:space="preserve"> Калужской области от 02.08.2022 N 249-ОЗ)</w:t>
      </w:r>
    </w:p>
    <w:p w:rsidR="00832535" w:rsidRDefault="00832535">
      <w:pPr>
        <w:pStyle w:val="ConsPlusNormal"/>
        <w:spacing w:before="220"/>
        <w:ind w:firstLine="540"/>
        <w:jc w:val="both"/>
      </w:pPr>
      <w:r>
        <w:t>4) составление судебных документов - 1094 рубля за один документ;</w:t>
      </w:r>
    </w:p>
    <w:p w:rsidR="00832535" w:rsidRDefault="00832535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Закона</w:t>
        </w:r>
      </w:hyperlink>
      <w:r>
        <w:t xml:space="preserve"> Калужской области от 02.08.2022 N 249-ОЗ)</w:t>
      </w:r>
    </w:p>
    <w:p w:rsidR="00832535" w:rsidRDefault="00832535">
      <w:pPr>
        <w:pStyle w:val="ConsPlusNormal"/>
        <w:spacing w:before="220"/>
        <w:ind w:firstLine="540"/>
        <w:jc w:val="both"/>
      </w:pPr>
      <w:r>
        <w:t>5) представление интересов в судебном производстве - 5468 рублей за одно дело, завершенное окончательным судебным актом, вне зависимости от длительности процесса;</w:t>
      </w:r>
    </w:p>
    <w:p w:rsidR="00832535" w:rsidRDefault="00832535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Закона</w:t>
        </w:r>
      </w:hyperlink>
      <w:r>
        <w:t xml:space="preserve"> Калужской области от 02.08.2022 N 249-ОЗ)</w:t>
      </w:r>
    </w:p>
    <w:p w:rsidR="00832535" w:rsidRDefault="00832535">
      <w:pPr>
        <w:pStyle w:val="ConsPlusNormal"/>
        <w:spacing w:before="220"/>
        <w:ind w:firstLine="540"/>
        <w:jc w:val="both"/>
      </w:pPr>
      <w:r>
        <w:t>6) представление интересов граждан в органах государственной власти, органах местного самоуправления и организациях - 547 рублей.</w:t>
      </w:r>
    </w:p>
    <w:p w:rsidR="00832535" w:rsidRDefault="00832535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Закона</w:t>
        </w:r>
      </w:hyperlink>
      <w:r>
        <w:t xml:space="preserve"> Калужской области от 02.08.2022 N 249-ОЗ)</w:t>
      </w:r>
    </w:p>
    <w:p w:rsidR="00832535" w:rsidRDefault="00832535">
      <w:pPr>
        <w:pStyle w:val="ConsPlusNormal"/>
        <w:spacing w:before="220"/>
        <w:ind w:firstLine="540"/>
        <w:jc w:val="both"/>
      </w:pPr>
      <w:r>
        <w:t>2. Компенсации подлежат следующие расходы адвокатов, оказывающих гражданам бесплатную юридическую помощь:</w:t>
      </w:r>
    </w:p>
    <w:p w:rsidR="00832535" w:rsidRDefault="00832535">
      <w:pPr>
        <w:pStyle w:val="ConsPlusNormal"/>
        <w:spacing w:before="220"/>
        <w:ind w:firstLine="540"/>
        <w:jc w:val="both"/>
      </w:pPr>
      <w:r>
        <w:t>расходы по проезду, связанные с представлением интересов гражданина в судах, органах государственной власти, органах местного самоуправления и организациях вне места жительства адвоката, любым видом транспорта (за исключением такси) - в размере фактических расходов, подтвержденных проездными документами;</w:t>
      </w:r>
    </w:p>
    <w:p w:rsidR="00832535" w:rsidRDefault="00832535">
      <w:pPr>
        <w:pStyle w:val="ConsPlusNormal"/>
        <w:spacing w:before="220"/>
        <w:ind w:firstLine="540"/>
        <w:jc w:val="both"/>
      </w:pPr>
      <w:r>
        <w:lastRenderedPageBreak/>
        <w:t>расходы по найму жилого помещения - в размере фактических расходов, подтвержденных соответствующими документами, но не более 1500 рублей в сутки;</w:t>
      </w:r>
    </w:p>
    <w:p w:rsidR="00832535" w:rsidRDefault="00832535">
      <w:pPr>
        <w:pStyle w:val="ConsPlusNormal"/>
        <w:spacing w:before="220"/>
        <w:ind w:firstLine="540"/>
        <w:jc w:val="both"/>
      </w:pPr>
      <w:r>
        <w:t>суточные - в размере 100 рублей за каждый день нахождения вне места жительства адвоката в связи с оказанием гражданину бесплатной юридической помощи.</w:t>
      </w:r>
    </w:p>
    <w:p w:rsidR="00832535" w:rsidRDefault="00832535">
      <w:pPr>
        <w:pStyle w:val="ConsPlusNormal"/>
        <w:spacing w:before="220"/>
        <w:ind w:firstLine="540"/>
        <w:jc w:val="both"/>
      </w:pPr>
      <w:proofErr w:type="gramStart"/>
      <w:r>
        <w:t>Возмещение расходов по проезду адвоката, оказывающего гражданам бесплатную юридическую помощь, личным транспортом к месту нахождения судов, органов государственной власти, органов местного самоуправления, организаций и обратно производится по кратчайшему маршруту при предъявлении кассовых чеков автозаправочных станций в соответствии с нормами расхода топлива соответствующей марки транспортного средства на основании отметки в командировочном удостоверении с указанием времени и места пребывания адвоката в соответствующем</w:t>
      </w:r>
      <w:proofErr w:type="gramEnd"/>
      <w:r>
        <w:t xml:space="preserve"> населенном </w:t>
      </w:r>
      <w:proofErr w:type="gramStart"/>
      <w:r>
        <w:t>пункте</w:t>
      </w:r>
      <w:proofErr w:type="gramEnd"/>
      <w:r>
        <w:t>.</w:t>
      </w:r>
    </w:p>
    <w:p w:rsidR="00832535" w:rsidRDefault="00832535">
      <w:pPr>
        <w:pStyle w:val="ConsPlusNormal"/>
        <w:jc w:val="both"/>
      </w:pPr>
    </w:p>
    <w:p w:rsidR="00832535" w:rsidRDefault="00832535">
      <w:pPr>
        <w:pStyle w:val="ConsPlusNormal"/>
        <w:jc w:val="both"/>
      </w:pPr>
    </w:p>
    <w:p w:rsidR="00832535" w:rsidRDefault="0083253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00E6" w:rsidRDefault="00832535">
      <w:bookmarkStart w:id="11" w:name="_GoBack"/>
      <w:bookmarkEnd w:id="11"/>
    </w:p>
    <w:sectPr w:rsidR="009500E6" w:rsidSect="004C5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35"/>
    <w:rsid w:val="007B2BB3"/>
    <w:rsid w:val="00832535"/>
    <w:rsid w:val="00891AFA"/>
    <w:rsid w:val="00910F15"/>
    <w:rsid w:val="00C03E2C"/>
    <w:rsid w:val="00CD4801"/>
    <w:rsid w:val="00FD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25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325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3253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25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325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3253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37&amp;n=151200&amp;dst=100008" TargetMode="External"/><Relationship Id="rId13" Type="http://schemas.openxmlformats.org/officeDocument/2006/relationships/hyperlink" Target="https://login.consultant.ru/link/?req=doc&amp;base=LAW&amp;n=451733" TargetMode="External"/><Relationship Id="rId18" Type="http://schemas.openxmlformats.org/officeDocument/2006/relationships/hyperlink" Target="https://login.consultant.ru/link/?req=doc&amp;base=RLAW037&amp;n=126997&amp;dst=100008" TargetMode="External"/><Relationship Id="rId26" Type="http://schemas.openxmlformats.org/officeDocument/2006/relationships/hyperlink" Target="https://login.consultant.ru/link/?req=doc&amp;base=RLAW037&amp;n=168617&amp;dst=100010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2678&amp;dst=100029" TargetMode="External"/><Relationship Id="rId34" Type="http://schemas.openxmlformats.org/officeDocument/2006/relationships/hyperlink" Target="https://login.consultant.ru/link/?req=doc&amp;base=RLAW037&amp;n=152048&amp;dst=100011" TargetMode="External"/><Relationship Id="rId7" Type="http://schemas.openxmlformats.org/officeDocument/2006/relationships/hyperlink" Target="https://login.consultant.ru/link/?req=doc&amp;base=RLAW037&amp;n=126997&amp;dst=100008" TargetMode="External"/><Relationship Id="rId12" Type="http://schemas.openxmlformats.org/officeDocument/2006/relationships/hyperlink" Target="https://login.consultant.ru/link/?req=doc&amp;base=LAW&amp;n=451733&amp;dst=100019" TargetMode="External"/><Relationship Id="rId17" Type="http://schemas.openxmlformats.org/officeDocument/2006/relationships/hyperlink" Target="https://login.consultant.ru/link/?req=doc&amp;base=RLAW037&amp;n=109736&amp;dst=100013" TargetMode="External"/><Relationship Id="rId25" Type="http://schemas.openxmlformats.org/officeDocument/2006/relationships/hyperlink" Target="https://login.consultant.ru/link/?req=doc&amp;base=LAW&amp;n=451733&amp;dst=100257" TargetMode="External"/><Relationship Id="rId33" Type="http://schemas.openxmlformats.org/officeDocument/2006/relationships/hyperlink" Target="https://login.consultant.ru/link/?req=doc&amp;base=RLAW037&amp;n=152048&amp;dst=100010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51733&amp;dst=100148" TargetMode="External"/><Relationship Id="rId20" Type="http://schemas.openxmlformats.org/officeDocument/2006/relationships/hyperlink" Target="https://login.consultant.ru/link/?req=doc&amp;base=RLAW037&amp;n=151200&amp;dst=100008" TargetMode="External"/><Relationship Id="rId29" Type="http://schemas.openxmlformats.org/officeDocument/2006/relationships/hyperlink" Target="https://login.consultant.ru/link/?req=doc&amp;base=RLAW037&amp;n=42882&amp;dst=10008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37&amp;n=109736&amp;dst=100013" TargetMode="External"/><Relationship Id="rId11" Type="http://schemas.openxmlformats.org/officeDocument/2006/relationships/hyperlink" Target="https://login.consultant.ru/link/?req=doc&amp;base=RLAW037&amp;n=170056&amp;dst=100008" TargetMode="External"/><Relationship Id="rId24" Type="http://schemas.openxmlformats.org/officeDocument/2006/relationships/hyperlink" Target="https://login.consultant.ru/link/?req=doc&amp;base=LAW&amp;n=451733&amp;dst=100255" TargetMode="External"/><Relationship Id="rId32" Type="http://schemas.openxmlformats.org/officeDocument/2006/relationships/hyperlink" Target="https://login.consultant.ru/link/?req=doc&amp;base=RLAW037&amp;n=152048&amp;dst=100009" TargetMode="External"/><Relationship Id="rId37" Type="http://schemas.openxmlformats.org/officeDocument/2006/relationships/hyperlink" Target="https://login.consultant.ru/link/?req=doc&amp;base=RLAW037&amp;n=152048&amp;dst=100014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51733&amp;dst=100132" TargetMode="External"/><Relationship Id="rId23" Type="http://schemas.openxmlformats.org/officeDocument/2006/relationships/hyperlink" Target="https://login.consultant.ru/link/?req=doc&amp;base=RLAW037&amp;n=168617&amp;dst=100008" TargetMode="External"/><Relationship Id="rId28" Type="http://schemas.openxmlformats.org/officeDocument/2006/relationships/hyperlink" Target="https://login.consultant.ru/link/?req=doc&amp;base=RLAW037&amp;n=45998&amp;dst=100270" TargetMode="External"/><Relationship Id="rId36" Type="http://schemas.openxmlformats.org/officeDocument/2006/relationships/hyperlink" Target="https://login.consultant.ru/link/?req=doc&amp;base=RLAW037&amp;n=152048&amp;dst=100013" TargetMode="External"/><Relationship Id="rId10" Type="http://schemas.openxmlformats.org/officeDocument/2006/relationships/hyperlink" Target="https://login.consultant.ru/link/?req=doc&amp;base=RLAW037&amp;n=168617&amp;dst=100008" TargetMode="External"/><Relationship Id="rId19" Type="http://schemas.openxmlformats.org/officeDocument/2006/relationships/hyperlink" Target="https://login.consultant.ru/link/?req=doc&amp;base=RLAW037&amp;n=164883" TargetMode="External"/><Relationship Id="rId31" Type="http://schemas.openxmlformats.org/officeDocument/2006/relationships/hyperlink" Target="https://login.consultant.ru/link/?req=doc&amp;base=RLAW037&amp;n=152048&amp;dst=100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37&amp;n=152048&amp;dst=100008" TargetMode="External"/><Relationship Id="rId14" Type="http://schemas.openxmlformats.org/officeDocument/2006/relationships/hyperlink" Target="https://login.consultant.ru/link/?req=doc&amp;base=RLAW037&amp;n=170056&amp;dst=100008" TargetMode="External"/><Relationship Id="rId22" Type="http://schemas.openxmlformats.org/officeDocument/2006/relationships/hyperlink" Target="https://login.consultant.ru/link/?req=doc&amp;base=LAW&amp;n=482678&amp;dst=100047" TargetMode="External"/><Relationship Id="rId27" Type="http://schemas.openxmlformats.org/officeDocument/2006/relationships/hyperlink" Target="https://login.consultant.ru/link/?req=doc&amp;base=LAW&amp;n=451733&amp;dst=100038" TargetMode="External"/><Relationship Id="rId30" Type="http://schemas.openxmlformats.org/officeDocument/2006/relationships/hyperlink" Target="https://login.consultant.ru/link/?req=doc&amp;base=RLAW037&amp;n=10614" TargetMode="External"/><Relationship Id="rId35" Type="http://schemas.openxmlformats.org/officeDocument/2006/relationships/hyperlink" Target="https://login.consultant.ru/link/?req=doc&amp;base=RLAW037&amp;n=152048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2811</Words>
  <Characters>16027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2024-10-31T12:13:00Z</dcterms:created>
  <dcterms:modified xsi:type="dcterms:W3CDTF">2024-10-31T12:14:00Z</dcterms:modified>
</cp:coreProperties>
</file>